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B52" w:rsidRPr="004D1F9F" w:rsidRDefault="00BA4B52" w:rsidP="00794E1D">
      <w:pPr>
        <w:spacing w:line="360" w:lineRule="auto"/>
        <w:jc w:val="center"/>
        <w:rPr>
          <w:b/>
          <w:sz w:val="30"/>
          <w:szCs w:val="30"/>
        </w:rPr>
      </w:pPr>
      <w:r w:rsidRPr="004D1F9F">
        <w:rPr>
          <w:rFonts w:ascii="黑体" w:eastAsia="黑体" w:hint="eastAsia"/>
          <w:b/>
          <w:sz w:val="30"/>
          <w:szCs w:val="30"/>
        </w:rPr>
        <w:t>南京中医药大学研究生指导教师招生资格审核工作暂行规定</w:t>
      </w:r>
    </w:p>
    <w:p w:rsidR="00BA4B52" w:rsidRPr="004D1F9F" w:rsidRDefault="00BA4B52" w:rsidP="00794E1D">
      <w:pPr>
        <w:spacing w:line="360" w:lineRule="auto"/>
        <w:jc w:val="center"/>
        <w:rPr>
          <w:sz w:val="28"/>
          <w:szCs w:val="28"/>
        </w:rPr>
      </w:pPr>
      <w:r w:rsidRPr="004D1F9F">
        <w:rPr>
          <w:rFonts w:hint="eastAsia"/>
          <w:sz w:val="28"/>
          <w:szCs w:val="28"/>
        </w:rPr>
        <w:t>（</w:t>
      </w:r>
      <w:r w:rsidR="005537F4" w:rsidRPr="004D1F9F">
        <w:rPr>
          <w:sz w:val="28"/>
          <w:szCs w:val="28"/>
        </w:rPr>
        <w:t>2018</w:t>
      </w:r>
      <w:r w:rsidRPr="004D1F9F">
        <w:rPr>
          <w:rFonts w:hint="eastAsia"/>
          <w:sz w:val="28"/>
          <w:szCs w:val="28"/>
        </w:rPr>
        <w:t>年修订）</w:t>
      </w:r>
    </w:p>
    <w:p w:rsidR="00BA4B52" w:rsidRPr="004D1F9F" w:rsidRDefault="00BA4B52" w:rsidP="004D1F9F">
      <w:pPr>
        <w:spacing w:line="360" w:lineRule="auto"/>
        <w:ind w:firstLineChars="141" w:firstLine="425"/>
        <w:rPr>
          <w:rFonts w:ascii="仿宋_GB2312" w:eastAsia="仿宋_GB2312"/>
          <w:b/>
          <w:sz w:val="30"/>
          <w:szCs w:val="30"/>
        </w:rPr>
      </w:pPr>
      <w:r w:rsidRPr="004D1F9F">
        <w:rPr>
          <w:rFonts w:ascii="仿宋_GB2312" w:eastAsia="仿宋_GB2312" w:hint="eastAsia"/>
          <w:b/>
          <w:sz w:val="30"/>
          <w:szCs w:val="30"/>
        </w:rPr>
        <w:t>一、招生基本原则</w:t>
      </w:r>
    </w:p>
    <w:p w:rsidR="00BA4B52" w:rsidRPr="004D1F9F" w:rsidRDefault="00BA4B52" w:rsidP="004D1F9F">
      <w:pPr>
        <w:widowControl/>
        <w:spacing w:line="360" w:lineRule="auto"/>
        <w:ind w:firstLineChars="141" w:firstLine="395"/>
        <w:jc w:val="left"/>
        <w:rPr>
          <w:rFonts w:ascii="仿宋_GB2312" w:eastAsia="仿宋_GB2312"/>
          <w:sz w:val="28"/>
          <w:szCs w:val="28"/>
        </w:rPr>
      </w:pPr>
      <w:r w:rsidRPr="004D1F9F">
        <w:rPr>
          <w:rFonts w:ascii="仿宋_GB2312" w:eastAsia="仿宋_GB2312" w:hint="eastAsia"/>
          <w:sz w:val="28"/>
          <w:szCs w:val="28"/>
        </w:rPr>
        <w:t>研究生指导教师（以下简称导师）必须是具有我校导师资格的在职教师和研究人员，同时应具有教书育人的良好品德，具备一定的科学研究条件，拥有较高的科学研究水平和丰富的研究生培养经验。</w:t>
      </w:r>
      <w:r w:rsidRPr="004D1F9F">
        <w:rPr>
          <w:rFonts w:ascii="仿宋_GB2312" w:eastAsia="仿宋_GB2312"/>
          <w:sz w:val="28"/>
          <w:szCs w:val="28"/>
        </w:rPr>
        <w:t xml:space="preserve"> </w:t>
      </w:r>
    </w:p>
    <w:p w:rsidR="00BA4B52" w:rsidRPr="004D1F9F" w:rsidRDefault="00BA4B52" w:rsidP="004D1F9F">
      <w:pPr>
        <w:spacing w:line="360" w:lineRule="auto"/>
        <w:ind w:firstLineChars="141" w:firstLine="425"/>
        <w:rPr>
          <w:rFonts w:ascii="仿宋_GB2312" w:eastAsia="仿宋_GB2312"/>
          <w:b/>
          <w:sz w:val="30"/>
          <w:szCs w:val="30"/>
        </w:rPr>
      </w:pPr>
      <w:r w:rsidRPr="004D1F9F">
        <w:rPr>
          <w:rFonts w:ascii="仿宋_GB2312" w:eastAsia="仿宋_GB2312" w:hint="eastAsia"/>
          <w:b/>
          <w:sz w:val="30"/>
          <w:szCs w:val="30"/>
        </w:rPr>
        <w:t>二、招生基本条件</w:t>
      </w:r>
    </w:p>
    <w:p w:rsidR="00BA4B52" w:rsidRPr="004D1F9F" w:rsidRDefault="00BA4B52" w:rsidP="004D1F9F">
      <w:pPr>
        <w:spacing w:line="360" w:lineRule="auto"/>
        <w:ind w:firstLineChars="141" w:firstLine="395"/>
        <w:rPr>
          <w:rFonts w:ascii="仿宋_GB2312" w:eastAsia="仿宋_GB2312"/>
          <w:b/>
          <w:sz w:val="28"/>
          <w:szCs w:val="28"/>
        </w:rPr>
      </w:pPr>
      <w:r w:rsidRPr="004D1F9F">
        <w:rPr>
          <w:rFonts w:ascii="仿宋_GB2312" w:eastAsia="仿宋_GB2312" w:hint="eastAsia"/>
          <w:sz w:val="28"/>
          <w:szCs w:val="28"/>
        </w:rPr>
        <w:t>（一）年龄条件</w:t>
      </w:r>
    </w:p>
    <w:p w:rsidR="00BA4B52" w:rsidRPr="00D52A67" w:rsidRDefault="00BA4B52" w:rsidP="004D1F9F">
      <w:pPr>
        <w:spacing w:line="360" w:lineRule="auto"/>
        <w:ind w:firstLineChars="141" w:firstLine="395"/>
        <w:rPr>
          <w:rFonts w:ascii="仿宋_GB2312" w:eastAsia="仿宋_GB2312"/>
          <w:color w:val="000000"/>
          <w:sz w:val="28"/>
          <w:szCs w:val="28"/>
        </w:rPr>
      </w:pPr>
      <w:r w:rsidRPr="004D1F9F">
        <w:rPr>
          <w:rFonts w:ascii="仿宋_GB2312" w:eastAsia="仿宋_GB2312"/>
          <w:sz w:val="28"/>
          <w:szCs w:val="28"/>
        </w:rPr>
        <w:t>1.</w:t>
      </w:r>
      <w:r w:rsidR="004D1F9F">
        <w:rPr>
          <w:rFonts w:ascii="仿宋_GB2312" w:eastAsia="仿宋_GB2312" w:hint="eastAsia"/>
          <w:sz w:val="28"/>
          <w:szCs w:val="28"/>
        </w:rPr>
        <w:t>硕士生导师年龄</w:t>
      </w:r>
      <w:r w:rsidR="004D1F9F" w:rsidRPr="00D52A67">
        <w:rPr>
          <w:rFonts w:ascii="仿宋_GB2312" w:eastAsia="仿宋_GB2312" w:hint="eastAsia"/>
          <w:color w:val="000000"/>
          <w:sz w:val="28"/>
          <w:szCs w:val="28"/>
        </w:rPr>
        <w:t>原则上不满</w:t>
      </w:r>
      <w:r w:rsidRPr="00D52A67">
        <w:rPr>
          <w:rFonts w:ascii="仿宋_GB2312" w:eastAsia="仿宋_GB2312"/>
          <w:color w:val="000000"/>
          <w:sz w:val="28"/>
          <w:szCs w:val="28"/>
        </w:rPr>
        <w:t>57</w:t>
      </w:r>
      <w:r w:rsidRPr="00D52A67">
        <w:rPr>
          <w:rFonts w:ascii="仿宋_GB2312" w:eastAsia="仿宋_GB2312" w:hint="eastAsia"/>
          <w:color w:val="000000"/>
          <w:sz w:val="28"/>
          <w:szCs w:val="28"/>
        </w:rPr>
        <w:t>周岁；</w:t>
      </w:r>
    </w:p>
    <w:p w:rsidR="00BA4B52" w:rsidRPr="00D52A67" w:rsidRDefault="00BA4B52" w:rsidP="004D1F9F">
      <w:pPr>
        <w:spacing w:line="360" w:lineRule="auto"/>
        <w:ind w:firstLineChars="141" w:firstLine="395"/>
        <w:rPr>
          <w:rFonts w:ascii="仿宋_GB2312" w:eastAsia="仿宋_GB2312"/>
          <w:color w:val="000000"/>
          <w:sz w:val="28"/>
          <w:szCs w:val="28"/>
        </w:rPr>
      </w:pPr>
      <w:r w:rsidRPr="00D52A67">
        <w:rPr>
          <w:rFonts w:ascii="仿宋_GB2312" w:eastAsia="仿宋_GB2312"/>
          <w:color w:val="000000"/>
          <w:sz w:val="28"/>
          <w:szCs w:val="28"/>
        </w:rPr>
        <w:t>2.</w:t>
      </w:r>
      <w:r w:rsidRPr="00D52A67">
        <w:rPr>
          <w:rFonts w:ascii="仿宋_GB2312" w:eastAsia="仿宋_GB2312" w:hint="eastAsia"/>
          <w:color w:val="000000"/>
          <w:sz w:val="28"/>
          <w:szCs w:val="28"/>
        </w:rPr>
        <w:t>博士生导师年龄原则上不</w:t>
      </w:r>
      <w:r w:rsidR="004D1F9F" w:rsidRPr="00D52A67">
        <w:rPr>
          <w:rFonts w:ascii="仿宋_GB2312" w:eastAsia="仿宋_GB2312" w:hint="eastAsia"/>
          <w:color w:val="000000"/>
          <w:sz w:val="28"/>
          <w:szCs w:val="28"/>
        </w:rPr>
        <w:t>满</w:t>
      </w:r>
      <w:r w:rsidRPr="00D52A67">
        <w:rPr>
          <w:rFonts w:ascii="仿宋_GB2312" w:eastAsia="仿宋_GB2312"/>
          <w:color w:val="000000"/>
          <w:sz w:val="28"/>
          <w:szCs w:val="28"/>
        </w:rPr>
        <w:t>62</w:t>
      </w:r>
      <w:r w:rsidRPr="00D52A67">
        <w:rPr>
          <w:rFonts w:ascii="仿宋_GB2312" w:eastAsia="仿宋_GB2312" w:hint="eastAsia"/>
          <w:color w:val="000000"/>
          <w:sz w:val="28"/>
          <w:szCs w:val="28"/>
        </w:rPr>
        <w:t>周岁；</w:t>
      </w:r>
    </w:p>
    <w:p w:rsidR="00BA4B52" w:rsidRPr="00D52A67" w:rsidRDefault="00BA4B52" w:rsidP="004D1F9F">
      <w:pPr>
        <w:spacing w:line="360" w:lineRule="auto"/>
        <w:ind w:firstLineChars="141" w:firstLine="395"/>
        <w:rPr>
          <w:rFonts w:ascii="仿宋_GB2312" w:eastAsia="仿宋_GB2312"/>
          <w:color w:val="000000"/>
          <w:sz w:val="28"/>
          <w:szCs w:val="28"/>
        </w:rPr>
      </w:pPr>
      <w:r w:rsidRPr="00D52A67">
        <w:rPr>
          <w:rFonts w:ascii="仿宋_GB2312" w:eastAsia="仿宋_GB2312"/>
          <w:color w:val="000000"/>
          <w:sz w:val="28"/>
          <w:szCs w:val="28"/>
        </w:rPr>
        <w:t>3.</w:t>
      </w:r>
      <w:r w:rsidRPr="00D52A67">
        <w:rPr>
          <w:rFonts w:ascii="仿宋_GB2312" w:eastAsia="仿宋_GB2312" w:hint="eastAsia"/>
          <w:color w:val="000000"/>
          <w:sz w:val="28"/>
          <w:szCs w:val="28"/>
        </w:rPr>
        <w:t>两院院士、国医大师、全国名中医</w:t>
      </w:r>
      <w:r w:rsidR="00AB2185" w:rsidRPr="00D52A67">
        <w:rPr>
          <w:rFonts w:ascii="仿宋_GB2312" w:eastAsia="仿宋_GB2312" w:hint="eastAsia"/>
          <w:color w:val="000000"/>
          <w:sz w:val="28"/>
          <w:szCs w:val="28"/>
        </w:rPr>
        <w:t>、中医药</w:t>
      </w:r>
      <w:r w:rsidR="00AB2185" w:rsidRPr="00D52A67">
        <w:rPr>
          <w:rFonts w:ascii="仿宋_GB2312" w:eastAsia="仿宋_GB2312"/>
          <w:color w:val="000000"/>
          <w:sz w:val="28"/>
          <w:szCs w:val="28"/>
        </w:rPr>
        <w:t>高等学校教学名师</w:t>
      </w:r>
      <w:r w:rsidR="005537F4" w:rsidRPr="00D52A67">
        <w:rPr>
          <w:rFonts w:ascii="仿宋_GB2312" w:eastAsia="仿宋_GB2312" w:hint="eastAsia"/>
          <w:color w:val="000000"/>
          <w:sz w:val="28"/>
          <w:szCs w:val="28"/>
        </w:rPr>
        <w:t>招收</w:t>
      </w:r>
      <w:r w:rsidR="00AB2185" w:rsidRPr="00D52A67">
        <w:rPr>
          <w:rFonts w:ascii="仿宋_GB2312" w:eastAsia="仿宋_GB2312" w:hint="eastAsia"/>
          <w:color w:val="000000"/>
          <w:sz w:val="28"/>
          <w:szCs w:val="28"/>
        </w:rPr>
        <w:t>专业学位</w:t>
      </w:r>
      <w:r w:rsidR="00AB2185" w:rsidRPr="00D52A67">
        <w:rPr>
          <w:rFonts w:ascii="仿宋_GB2312" w:eastAsia="仿宋_GB2312"/>
          <w:color w:val="000000"/>
          <w:sz w:val="28"/>
          <w:szCs w:val="28"/>
        </w:rPr>
        <w:t>博士</w:t>
      </w:r>
      <w:r w:rsidR="00D96699" w:rsidRPr="00D52A67">
        <w:rPr>
          <w:rFonts w:ascii="仿宋_GB2312" w:eastAsia="仿宋_GB2312" w:hint="eastAsia"/>
          <w:color w:val="000000"/>
          <w:sz w:val="28"/>
          <w:szCs w:val="28"/>
        </w:rPr>
        <w:t>研究生</w:t>
      </w:r>
      <w:r w:rsidRPr="00D52A67">
        <w:rPr>
          <w:rFonts w:ascii="仿宋_GB2312" w:eastAsia="仿宋_GB2312" w:hint="eastAsia"/>
          <w:color w:val="000000"/>
          <w:sz w:val="28"/>
          <w:szCs w:val="28"/>
        </w:rPr>
        <w:t>不受年龄限制。</w:t>
      </w:r>
    </w:p>
    <w:p w:rsidR="00BA4B52" w:rsidRPr="004D1F9F" w:rsidRDefault="00BA4B52" w:rsidP="004D1F9F">
      <w:pPr>
        <w:spacing w:line="360" w:lineRule="auto"/>
        <w:ind w:firstLineChars="141" w:firstLine="395"/>
        <w:rPr>
          <w:rFonts w:ascii="仿宋_GB2312" w:eastAsia="仿宋_GB2312"/>
          <w:sz w:val="28"/>
          <w:szCs w:val="28"/>
        </w:rPr>
      </w:pPr>
      <w:r w:rsidRPr="00D52A67">
        <w:rPr>
          <w:rFonts w:ascii="仿宋_GB2312" w:eastAsia="仿宋_GB2312" w:hint="eastAsia"/>
          <w:color w:val="000000"/>
          <w:sz w:val="28"/>
          <w:szCs w:val="28"/>
        </w:rPr>
        <w:t>注：截至招生当年</w:t>
      </w:r>
      <w:r w:rsidR="004D1F9F" w:rsidRPr="00D52A67">
        <w:rPr>
          <w:rFonts w:ascii="仿宋_GB2312" w:eastAsia="仿宋_GB2312"/>
          <w:color w:val="000000"/>
          <w:sz w:val="28"/>
          <w:szCs w:val="28"/>
        </w:rPr>
        <w:t>6</w:t>
      </w:r>
      <w:r w:rsidRPr="00D52A67">
        <w:rPr>
          <w:rFonts w:ascii="仿宋_GB2312" w:eastAsia="仿宋_GB2312" w:hint="eastAsia"/>
          <w:color w:val="000000"/>
          <w:sz w:val="28"/>
          <w:szCs w:val="28"/>
        </w:rPr>
        <w:t>月</w:t>
      </w:r>
      <w:r w:rsidR="004D1F9F" w:rsidRPr="00D52A67">
        <w:rPr>
          <w:rFonts w:ascii="仿宋_GB2312" w:eastAsia="仿宋_GB2312"/>
          <w:color w:val="000000"/>
          <w:sz w:val="28"/>
          <w:szCs w:val="28"/>
        </w:rPr>
        <w:t>30</w:t>
      </w:r>
      <w:r w:rsidRPr="00D52A67">
        <w:rPr>
          <w:rFonts w:ascii="仿宋_GB2312" w:eastAsia="仿宋_GB2312" w:hint="eastAsia"/>
          <w:color w:val="000000"/>
          <w:sz w:val="28"/>
          <w:szCs w:val="28"/>
        </w:rPr>
        <w:t>日不超龄视为符</w:t>
      </w:r>
      <w:r w:rsidRPr="004D1F9F">
        <w:rPr>
          <w:rFonts w:ascii="仿宋_GB2312" w:eastAsia="仿宋_GB2312" w:hint="eastAsia"/>
          <w:sz w:val="28"/>
          <w:szCs w:val="28"/>
        </w:rPr>
        <w:t>合年龄条件。</w:t>
      </w:r>
    </w:p>
    <w:p w:rsidR="00BA4B52" w:rsidRP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（二）科研条件</w:t>
      </w:r>
    </w:p>
    <w:p w:rsidR="00BA4B52" w:rsidRP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sz w:val="28"/>
          <w:szCs w:val="28"/>
        </w:rPr>
        <w:t>1.</w:t>
      </w:r>
      <w:r w:rsidRPr="004D1F9F">
        <w:rPr>
          <w:rFonts w:ascii="仿宋_GB2312" w:eastAsia="仿宋_GB2312" w:hint="eastAsia"/>
          <w:sz w:val="28"/>
          <w:szCs w:val="28"/>
        </w:rPr>
        <w:t>硕士生导师</w:t>
      </w:r>
    </w:p>
    <w:p w:rsidR="00BA4B52" w:rsidRP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w:t>
      </w:r>
      <w:r w:rsidRPr="004D1F9F">
        <w:rPr>
          <w:rFonts w:ascii="仿宋_GB2312" w:eastAsia="仿宋_GB2312"/>
          <w:sz w:val="28"/>
          <w:szCs w:val="28"/>
        </w:rPr>
        <w:t>1</w:t>
      </w:r>
      <w:r w:rsidRPr="004D1F9F">
        <w:rPr>
          <w:rFonts w:ascii="仿宋_GB2312" w:eastAsia="仿宋_GB2312" w:hint="eastAsia"/>
          <w:sz w:val="28"/>
          <w:szCs w:val="28"/>
        </w:rPr>
        <w:t>）自然科学类：须主持厅局级及以上在研纵向科研项目且项目经费达</w:t>
      </w:r>
      <w:r w:rsidRPr="004D1F9F">
        <w:rPr>
          <w:rFonts w:ascii="仿宋_GB2312" w:eastAsia="仿宋_GB2312"/>
          <w:sz w:val="28"/>
          <w:szCs w:val="28"/>
        </w:rPr>
        <w:t>5</w:t>
      </w:r>
      <w:r w:rsidRPr="004D1F9F">
        <w:rPr>
          <w:rFonts w:ascii="仿宋_GB2312" w:eastAsia="仿宋_GB2312" w:hint="eastAsia"/>
          <w:sz w:val="28"/>
          <w:szCs w:val="28"/>
        </w:rPr>
        <w:t>万元，或主持的在研横向科研项目经费达</w:t>
      </w:r>
      <w:r w:rsidRPr="004D1F9F">
        <w:rPr>
          <w:rFonts w:ascii="仿宋_GB2312" w:eastAsia="仿宋_GB2312"/>
          <w:sz w:val="28"/>
          <w:szCs w:val="28"/>
        </w:rPr>
        <w:t>10</w:t>
      </w:r>
      <w:r w:rsidRPr="004D1F9F">
        <w:rPr>
          <w:rFonts w:ascii="仿宋_GB2312" w:eastAsia="仿宋_GB2312" w:hint="eastAsia"/>
          <w:sz w:val="28"/>
          <w:szCs w:val="28"/>
        </w:rPr>
        <w:t>万元。</w:t>
      </w:r>
    </w:p>
    <w:p w:rsidR="004D1F9F" w:rsidRPr="00D52A67" w:rsidRDefault="00BA4B52" w:rsidP="004D1F9F">
      <w:pPr>
        <w:spacing w:line="360" w:lineRule="auto"/>
        <w:ind w:firstLineChars="141" w:firstLine="395"/>
        <w:rPr>
          <w:rFonts w:ascii="仿宋_GB2312" w:eastAsia="仿宋_GB2312"/>
          <w:color w:val="000000"/>
          <w:sz w:val="28"/>
          <w:szCs w:val="28"/>
        </w:rPr>
      </w:pPr>
      <w:r w:rsidRPr="004D1F9F">
        <w:rPr>
          <w:rFonts w:ascii="仿宋_GB2312" w:eastAsia="仿宋_GB2312" w:hint="eastAsia"/>
          <w:sz w:val="28"/>
          <w:szCs w:val="28"/>
        </w:rPr>
        <w:t>（</w:t>
      </w:r>
      <w:r w:rsidRPr="004D1F9F">
        <w:rPr>
          <w:rFonts w:ascii="仿宋_GB2312" w:eastAsia="仿宋_GB2312"/>
          <w:sz w:val="28"/>
          <w:szCs w:val="28"/>
        </w:rPr>
        <w:t>2</w:t>
      </w:r>
      <w:r w:rsidRPr="004D1F9F">
        <w:rPr>
          <w:rFonts w:ascii="仿宋_GB2312" w:eastAsia="仿宋_GB2312" w:hint="eastAsia"/>
          <w:sz w:val="28"/>
          <w:szCs w:val="28"/>
        </w:rPr>
        <w:t>）人文社会科学类：须主持厅局级及以上在研纵向科研项目且项目经费达</w:t>
      </w:r>
      <w:r w:rsidRPr="004D1F9F">
        <w:rPr>
          <w:rFonts w:ascii="仿宋_GB2312" w:eastAsia="仿宋_GB2312"/>
          <w:sz w:val="28"/>
          <w:szCs w:val="28"/>
        </w:rPr>
        <w:t>3</w:t>
      </w:r>
      <w:r w:rsidRPr="00D52A67">
        <w:rPr>
          <w:rFonts w:ascii="仿宋_GB2312" w:eastAsia="仿宋_GB2312" w:hint="eastAsia"/>
          <w:color w:val="000000"/>
          <w:sz w:val="28"/>
          <w:szCs w:val="28"/>
        </w:rPr>
        <w:t>万元，或主持的在研横向科研项目经费达</w:t>
      </w:r>
      <w:r w:rsidRPr="00D52A67">
        <w:rPr>
          <w:rFonts w:ascii="仿宋_GB2312" w:eastAsia="仿宋_GB2312"/>
          <w:color w:val="000000"/>
          <w:sz w:val="28"/>
          <w:szCs w:val="28"/>
        </w:rPr>
        <w:t>10</w:t>
      </w:r>
      <w:r w:rsidR="004D1F9F" w:rsidRPr="00D52A67">
        <w:rPr>
          <w:rFonts w:ascii="仿宋_GB2312" w:eastAsia="仿宋_GB2312" w:hint="eastAsia"/>
          <w:color w:val="000000"/>
          <w:sz w:val="28"/>
          <w:szCs w:val="28"/>
        </w:rPr>
        <w:t>万元</w:t>
      </w:r>
      <w:r w:rsidR="00134080" w:rsidRPr="00D52A67">
        <w:rPr>
          <w:rFonts w:ascii="仿宋_GB2312" w:eastAsia="仿宋_GB2312" w:hint="eastAsia"/>
          <w:color w:val="000000"/>
          <w:sz w:val="28"/>
          <w:szCs w:val="28"/>
        </w:rPr>
        <w:t>。</w:t>
      </w:r>
    </w:p>
    <w:p w:rsidR="00BA4B52" w:rsidRPr="00D52A67" w:rsidRDefault="00BA4B52" w:rsidP="004D1F9F">
      <w:pPr>
        <w:spacing w:line="360" w:lineRule="auto"/>
        <w:ind w:firstLineChars="141" w:firstLine="395"/>
        <w:rPr>
          <w:rFonts w:ascii="仿宋_GB2312" w:eastAsia="仿宋_GB2312"/>
          <w:color w:val="000000"/>
          <w:sz w:val="28"/>
          <w:szCs w:val="28"/>
        </w:rPr>
      </w:pPr>
      <w:r w:rsidRPr="00D52A67">
        <w:rPr>
          <w:rFonts w:ascii="仿宋_GB2312" w:eastAsia="仿宋_GB2312"/>
          <w:color w:val="000000"/>
          <w:sz w:val="28"/>
          <w:szCs w:val="28"/>
        </w:rPr>
        <w:t>2.</w:t>
      </w:r>
      <w:r w:rsidRPr="00D52A67">
        <w:rPr>
          <w:rFonts w:ascii="仿宋_GB2312" w:eastAsia="仿宋_GB2312" w:hint="eastAsia"/>
          <w:color w:val="000000"/>
          <w:sz w:val="28"/>
          <w:szCs w:val="28"/>
        </w:rPr>
        <w:t>博士生导师</w:t>
      </w:r>
    </w:p>
    <w:p w:rsidR="00E042F7" w:rsidRPr="00D52A67" w:rsidRDefault="00E042F7" w:rsidP="004D1F9F">
      <w:pPr>
        <w:spacing w:line="360" w:lineRule="auto"/>
        <w:ind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（1）</w:t>
      </w:r>
      <w:r w:rsidR="005537F4" w:rsidRPr="00D52A67">
        <w:rPr>
          <w:rFonts w:ascii="仿宋_GB2312" w:eastAsia="仿宋_GB2312" w:hint="eastAsia"/>
          <w:color w:val="000000"/>
          <w:sz w:val="28"/>
          <w:szCs w:val="28"/>
        </w:rPr>
        <w:t>全日制学术型博士生导师</w:t>
      </w:r>
      <w:r w:rsidR="00134080" w:rsidRPr="00D52A67">
        <w:rPr>
          <w:rFonts w:ascii="仿宋_GB2312" w:eastAsia="仿宋_GB2312" w:hint="eastAsia"/>
          <w:color w:val="000000"/>
          <w:sz w:val="28"/>
          <w:szCs w:val="28"/>
        </w:rPr>
        <w:t>须为我校聘任的</w:t>
      </w:r>
      <w:r w:rsidR="004D1F9F" w:rsidRPr="00D52A67">
        <w:rPr>
          <w:rFonts w:ascii="仿宋_GB2312" w:eastAsia="仿宋_GB2312"/>
          <w:color w:val="000000"/>
          <w:sz w:val="28"/>
          <w:szCs w:val="28"/>
        </w:rPr>
        <w:t>学术型博士生导师</w:t>
      </w:r>
      <w:r w:rsidR="004D1F9F" w:rsidRPr="00D52A67">
        <w:rPr>
          <w:rFonts w:ascii="仿宋_GB2312" w:eastAsia="仿宋_GB2312" w:hint="eastAsia"/>
          <w:color w:val="000000"/>
          <w:sz w:val="28"/>
          <w:szCs w:val="28"/>
        </w:rPr>
        <w:t>，</w:t>
      </w:r>
      <w:r w:rsidR="00BA4B52" w:rsidRPr="00D52A67">
        <w:rPr>
          <w:rFonts w:ascii="仿宋_GB2312" w:eastAsia="仿宋_GB2312" w:hint="eastAsia"/>
          <w:color w:val="000000"/>
          <w:sz w:val="28"/>
          <w:szCs w:val="28"/>
        </w:rPr>
        <w:t>主持在研</w:t>
      </w:r>
      <w:r w:rsidR="002E0FD1" w:rsidRPr="00D52A67">
        <w:rPr>
          <w:rFonts w:ascii="仿宋_GB2312" w:eastAsia="仿宋_GB2312" w:hint="eastAsia"/>
          <w:color w:val="000000"/>
          <w:sz w:val="28"/>
          <w:szCs w:val="28"/>
        </w:rPr>
        <w:t>国家级</w:t>
      </w:r>
      <w:r w:rsidR="00BA4B52" w:rsidRPr="00D52A67">
        <w:rPr>
          <w:rFonts w:ascii="仿宋_GB2312" w:eastAsia="仿宋_GB2312" w:hint="eastAsia"/>
          <w:color w:val="000000"/>
          <w:sz w:val="28"/>
          <w:szCs w:val="28"/>
        </w:rPr>
        <w:t>科研项目</w:t>
      </w:r>
      <w:r w:rsidR="004D1F9F" w:rsidRPr="00D52A67">
        <w:rPr>
          <w:rFonts w:ascii="仿宋_GB2312" w:eastAsia="仿宋_GB2312" w:hint="eastAsia"/>
          <w:color w:val="000000"/>
          <w:sz w:val="28"/>
          <w:szCs w:val="28"/>
        </w:rPr>
        <w:t>，</w:t>
      </w:r>
      <w:r w:rsidR="00BA4B52" w:rsidRPr="00D52A67">
        <w:rPr>
          <w:rFonts w:ascii="仿宋_GB2312" w:eastAsia="仿宋_GB2312" w:hint="eastAsia"/>
          <w:color w:val="000000"/>
          <w:sz w:val="28"/>
          <w:szCs w:val="28"/>
        </w:rPr>
        <w:t>研究方向明确、稳定。</w:t>
      </w:r>
    </w:p>
    <w:p w:rsidR="00E042F7" w:rsidRPr="00D52A67" w:rsidRDefault="00E042F7" w:rsidP="004D1F9F">
      <w:pPr>
        <w:spacing w:line="360" w:lineRule="auto"/>
        <w:ind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lastRenderedPageBreak/>
        <w:t>（2）</w:t>
      </w:r>
      <w:r w:rsidR="005537F4" w:rsidRPr="00D52A67">
        <w:rPr>
          <w:rFonts w:ascii="仿宋_GB2312" w:eastAsia="仿宋_GB2312" w:hint="eastAsia"/>
          <w:color w:val="000000"/>
          <w:sz w:val="28"/>
          <w:szCs w:val="28"/>
        </w:rPr>
        <w:t>全日制专业型博士生</w:t>
      </w:r>
      <w:r w:rsidR="005537F4" w:rsidRPr="00D52A67">
        <w:rPr>
          <w:rFonts w:ascii="仿宋_GB2312" w:eastAsia="仿宋_GB2312"/>
          <w:color w:val="000000"/>
          <w:sz w:val="28"/>
          <w:szCs w:val="28"/>
        </w:rPr>
        <w:t>导师</w:t>
      </w:r>
      <w:r w:rsidR="005537F4" w:rsidRPr="00D52A67">
        <w:rPr>
          <w:rFonts w:ascii="仿宋_GB2312" w:eastAsia="仿宋_GB2312" w:hint="eastAsia"/>
          <w:color w:val="000000"/>
          <w:sz w:val="28"/>
          <w:szCs w:val="28"/>
        </w:rPr>
        <w:t>须</w:t>
      </w:r>
      <w:r w:rsidR="004D1F9F" w:rsidRPr="00D52A67">
        <w:rPr>
          <w:rFonts w:ascii="仿宋_GB2312" w:eastAsia="仿宋_GB2312" w:hint="eastAsia"/>
          <w:color w:val="000000"/>
          <w:sz w:val="28"/>
          <w:szCs w:val="28"/>
        </w:rPr>
        <w:t>为</w:t>
      </w:r>
      <w:r w:rsidR="006A6EB5" w:rsidRPr="00D52A67">
        <w:rPr>
          <w:rFonts w:ascii="仿宋_GB2312" w:eastAsia="仿宋_GB2312" w:hint="eastAsia"/>
          <w:color w:val="000000"/>
          <w:sz w:val="28"/>
          <w:szCs w:val="28"/>
        </w:rPr>
        <w:t>我</w:t>
      </w:r>
      <w:r w:rsidR="004D1F9F" w:rsidRPr="00D52A67">
        <w:rPr>
          <w:rFonts w:ascii="仿宋_GB2312" w:eastAsia="仿宋_GB2312" w:hint="eastAsia"/>
          <w:color w:val="000000"/>
          <w:sz w:val="28"/>
          <w:szCs w:val="28"/>
        </w:rPr>
        <w:t>校聘任的</w:t>
      </w:r>
      <w:r w:rsidR="004D1F9F" w:rsidRPr="00D52A67">
        <w:rPr>
          <w:rFonts w:ascii="仿宋_GB2312" w:eastAsia="仿宋_GB2312"/>
          <w:color w:val="000000"/>
          <w:sz w:val="28"/>
          <w:szCs w:val="28"/>
        </w:rPr>
        <w:t>博士生导师</w:t>
      </w:r>
      <w:r w:rsidR="004D1F9F" w:rsidRPr="00D52A67">
        <w:rPr>
          <w:rFonts w:ascii="仿宋_GB2312" w:eastAsia="仿宋_GB2312" w:hint="eastAsia"/>
          <w:color w:val="000000"/>
          <w:sz w:val="28"/>
          <w:szCs w:val="28"/>
        </w:rPr>
        <w:t>，长期从事临床医疗工作，在本专业领域中有较高的学术造诣，</w:t>
      </w:r>
      <w:r w:rsidRPr="00D52A67">
        <w:rPr>
          <w:rFonts w:ascii="仿宋_GB2312" w:eastAsia="仿宋_GB2312" w:hint="eastAsia"/>
          <w:color w:val="000000"/>
          <w:sz w:val="28"/>
          <w:szCs w:val="28"/>
        </w:rPr>
        <w:t>主持</w:t>
      </w:r>
      <w:r w:rsidR="00274F58" w:rsidRPr="00D52A67">
        <w:rPr>
          <w:rFonts w:ascii="仿宋_GB2312" w:eastAsia="仿宋_GB2312" w:hint="eastAsia"/>
          <w:color w:val="000000"/>
          <w:sz w:val="28"/>
          <w:szCs w:val="28"/>
        </w:rPr>
        <w:t>在</w:t>
      </w:r>
      <w:r w:rsidR="004D1F9F" w:rsidRPr="00D52A67">
        <w:rPr>
          <w:rFonts w:ascii="仿宋_GB2312" w:eastAsia="仿宋_GB2312" w:hint="eastAsia"/>
          <w:color w:val="000000"/>
          <w:sz w:val="28"/>
          <w:szCs w:val="28"/>
        </w:rPr>
        <w:t>研省部级及以上科研项目</w:t>
      </w:r>
      <w:r w:rsidRPr="00D52A67">
        <w:rPr>
          <w:rFonts w:ascii="仿宋_GB2312" w:eastAsia="仿宋_GB2312" w:hint="eastAsia"/>
          <w:color w:val="000000"/>
          <w:sz w:val="28"/>
          <w:szCs w:val="28"/>
        </w:rPr>
        <w:t>。</w:t>
      </w:r>
    </w:p>
    <w:p w:rsidR="004D1F9F" w:rsidRDefault="00E042F7" w:rsidP="004D1F9F">
      <w:pPr>
        <w:spacing w:line="360" w:lineRule="auto"/>
        <w:ind w:firstLineChars="141" w:firstLine="395"/>
        <w:rPr>
          <w:rFonts w:ascii="仿宋_GB2312" w:eastAsia="仿宋_GB2312"/>
          <w:sz w:val="28"/>
          <w:szCs w:val="28"/>
        </w:rPr>
      </w:pPr>
      <w:r w:rsidRPr="00D52A67">
        <w:rPr>
          <w:rFonts w:ascii="仿宋_GB2312" w:eastAsia="仿宋_GB2312" w:hint="eastAsia"/>
          <w:color w:val="000000"/>
          <w:sz w:val="28"/>
          <w:szCs w:val="28"/>
        </w:rPr>
        <w:t>（3）两院院士、国医大师、全国名中医、中医药</w:t>
      </w:r>
      <w:r w:rsidRPr="00D52A67">
        <w:rPr>
          <w:rFonts w:ascii="仿宋_GB2312" w:eastAsia="仿宋_GB2312"/>
          <w:color w:val="000000"/>
          <w:sz w:val="28"/>
          <w:szCs w:val="28"/>
        </w:rPr>
        <w:t>高等学校教学名师</w:t>
      </w:r>
      <w:r w:rsidRPr="00D52A67">
        <w:rPr>
          <w:rFonts w:ascii="仿宋_GB2312" w:eastAsia="仿宋_GB2312" w:hint="eastAsia"/>
          <w:color w:val="000000"/>
          <w:sz w:val="28"/>
          <w:szCs w:val="28"/>
        </w:rPr>
        <w:t>招收专业学位</w:t>
      </w:r>
      <w:r w:rsidRPr="00D52A67">
        <w:rPr>
          <w:rFonts w:ascii="仿宋_GB2312" w:eastAsia="仿宋_GB2312"/>
          <w:color w:val="000000"/>
          <w:sz w:val="28"/>
          <w:szCs w:val="28"/>
        </w:rPr>
        <w:t>博士</w:t>
      </w:r>
      <w:r w:rsidRPr="00D52A67">
        <w:rPr>
          <w:rFonts w:ascii="仿宋_GB2312" w:eastAsia="仿宋_GB2312" w:hint="eastAsia"/>
          <w:color w:val="000000"/>
          <w:sz w:val="28"/>
          <w:szCs w:val="28"/>
        </w:rPr>
        <w:t>不受科研</w:t>
      </w:r>
      <w:r w:rsidRPr="004D1F9F">
        <w:rPr>
          <w:rFonts w:ascii="仿宋_GB2312" w:eastAsia="仿宋_GB2312" w:hint="eastAsia"/>
          <w:sz w:val="28"/>
          <w:szCs w:val="28"/>
        </w:rPr>
        <w:t>条件限制。</w:t>
      </w:r>
    </w:p>
    <w:p w:rsidR="00BA4B52" w:rsidRP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注：截至招生当年</w:t>
      </w:r>
      <w:r w:rsidRPr="004D1F9F">
        <w:rPr>
          <w:rFonts w:ascii="仿宋_GB2312" w:eastAsia="仿宋_GB2312"/>
          <w:sz w:val="28"/>
          <w:szCs w:val="28"/>
        </w:rPr>
        <w:t>9</w:t>
      </w:r>
      <w:r w:rsidRPr="004D1F9F">
        <w:rPr>
          <w:rFonts w:ascii="仿宋_GB2312" w:eastAsia="仿宋_GB2312" w:hint="eastAsia"/>
          <w:sz w:val="28"/>
          <w:szCs w:val="28"/>
        </w:rPr>
        <w:t>月</w:t>
      </w:r>
      <w:r w:rsidRPr="004D1F9F">
        <w:rPr>
          <w:rFonts w:ascii="仿宋_GB2312" w:eastAsia="仿宋_GB2312"/>
          <w:sz w:val="28"/>
          <w:szCs w:val="28"/>
        </w:rPr>
        <w:t>1</w:t>
      </w:r>
      <w:r w:rsidRPr="004D1F9F">
        <w:rPr>
          <w:rFonts w:ascii="仿宋_GB2312" w:eastAsia="仿宋_GB2312" w:hint="eastAsia"/>
          <w:sz w:val="28"/>
          <w:szCs w:val="28"/>
        </w:rPr>
        <w:t>日已结题项目或延期项目均视为非在研项目。</w:t>
      </w:r>
    </w:p>
    <w:p w:rsidR="004D1F9F" w:rsidRDefault="00BA4B52" w:rsidP="004D1F9F">
      <w:pPr>
        <w:spacing w:line="360" w:lineRule="auto"/>
        <w:ind w:firstLineChars="141" w:firstLine="425"/>
        <w:rPr>
          <w:rFonts w:ascii="仿宋_GB2312" w:eastAsia="仿宋_GB2312"/>
          <w:b/>
          <w:sz w:val="30"/>
          <w:szCs w:val="30"/>
        </w:rPr>
      </w:pPr>
      <w:r w:rsidRPr="004D1F9F">
        <w:rPr>
          <w:rFonts w:ascii="仿宋_GB2312" w:eastAsia="仿宋_GB2312" w:hint="eastAsia"/>
          <w:b/>
          <w:sz w:val="30"/>
          <w:szCs w:val="30"/>
        </w:rPr>
        <w:t>三、招生资格审核程序</w:t>
      </w:r>
    </w:p>
    <w:p w:rsid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（一）每年度凡有意向招收研究生的</w:t>
      </w:r>
      <w:r w:rsidR="006776E5">
        <w:rPr>
          <w:rFonts w:ascii="仿宋_GB2312" w:eastAsia="仿宋_GB2312" w:hint="eastAsia"/>
          <w:sz w:val="28"/>
          <w:szCs w:val="28"/>
        </w:rPr>
        <w:t>导师均须在规定时间内提交申请，经所在招生单位审核后报研究生院，</w:t>
      </w:r>
      <w:r w:rsidRPr="004D1F9F">
        <w:rPr>
          <w:rFonts w:ascii="仿宋_GB2312" w:eastAsia="仿宋_GB2312" w:hint="eastAsia"/>
          <w:sz w:val="28"/>
          <w:szCs w:val="28"/>
        </w:rPr>
        <w:t>以此作为该年度是否招生的依据。</w:t>
      </w:r>
    </w:p>
    <w:p w:rsid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（二）导师填报的招生资格申请内容应全面、真实，申请人须对所填报内容负责。</w:t>
      </w:r>
    </w:p>
    <w:p w:rsidR="00BA4B52" w:rsidRPr="004D1F9F" w:rsidRDefault="00BA4B52" w:rsidP="004D1F9F">
      <w:p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（三）各招生单位根据学校相关文件要求，认真审核导师申请材料，并对审核结果负责。</w:t>
      </w:r>
    </w:p>
    <w:p w:rsidR="00BA4B52" w:rsidRPr="004D1F9F" w:rsidRDefault="00BA4B52" w:rsidP="004D1F9F">
      <w:pPr>
        <w:spacing w:line="360" w:lineRule="auto"/>
        <w:ind w:firstLineChars="141" w:firstLine="425"/>
        <w:rPr>
          <w:rFonts w:ascii="仿宋_GB2312" w:eastAsia="仿宋_GB2312"/>
          <w:b/>
          <w:sz w:val="30"/>
          <w:szCs w:val="30"/>
        </w:rPr>
      </w:pPr>
      <w:r w:rsidRPr="004D1F9F">
        <w:rPr>
          <w:rFonts w:ascii="仿宋_GB2312" w:eastAsia="仿宋_GB2312" w:hint="eastAsia"/>
          <w:b/>
          <w:sz w:val="30"/>
          <w:szCs w:val="30"/>
        </w:rPr>
        <w:t>四、凡有下列情况之一者，暂停该导师招生资格</w:t>
      </w:r>
    </w:p>
    <w:p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申请招生前一年，导师所指导研究生的学位论文在江苏省或全国研究生学位论文抽检中被评为不合格者。</w:t>
      </w:r>
    </w:p>
    <w:p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导师本人出现违反学术道德行为并经证实者。</w:t>
      </w:r>
    </w:p>
    <w:p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违反我国法律并受到刑事处罚者。</w:t>
      </w:r>
    </w:p>
    <w:p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未参加我校新增导师培训者。</w:t>
      </w:r>
    </w:p>
    <w:p w:rsidR="00BA4B52" w:rsidRPr="004D1F9F" w:rsidRDefault="00BA4B52" w:rsidP="004D1F9F">
      <w:pPr>
        <w:numPr>
          <w:ilvl w:val="0"/>
          <w:numId w:val="2"/>
        </w:numPr>
        <w:spacing w:line="360" w:lineRule="auto"/>
        <w:ind w:firstLineChars="141" w:firstLine="395"/>
        <w:rPr>
          <w:rFonts w:ascii="仿宋_GB2312" w:eastAsia="仿宋_GB2312"/>
          <w:sz w:val="28"/>
          <w:szCs w:val="28"/>
        </w:rPr>
      </w:pPr>
      <w:r w:rsidRPr="004D1F9F">
        <w:rPr>
          <w:rFonts w:ascii="仿宋_GB2312" w:eastAsia="仿宋_GB2312" w:hint="eastAsia"/>
          <w:sz w:val="28"/>
          <w:szCs w:val="28"/>
        </w:rPr>
        <w:t>未按照规定时间进行导师招生资格申报或填报的申请信息</w:t>
      </w:r>
      <w:r w:rsidRPr="004D1F9F">
        <w:rPr>
          <w:rFonts w:ascii="仿宋_GB2312" w:eastAsia="仿宋_GB2312" w:hint="eastAsia"/>
          <w:sz w:val="28"/>
          <w:szCs w:val="28"/>
        </w:rPr>
        <w:lastRenderedPageBreak/>
        <w:t>与实际不符者。</w:t>
      </w:r>
    </w:p>
    <w:p w:rsidR="00BA4B52" w:rsidRPr="00D52A67" w:rsidRDefault="00BA4B52" w:rsidP="004D1F9F">
      <w:pPr>
        <w:numPr>
          <w:ilvl w:val="0"/>
          <w:numId w:val="2"/>
        </w:numPr>
        <w:spacing w:line="360" w:lineRule="auto"/>
        <w:ind w:firstLineChars="141" w:firstLine="395"/>
        <w:rPr>
          <w:rFonts w:ascii="仿宋_GB2312" w:eastAsia="仿宋_GB2312"/>
          <w:color w:val="000000"/>
          <w:sz w:val="28"/>
          <w:szCs w:val="28"/>
        </w:rPr>
      </w:pPr>
      <w:r w:rsidRPr="004D1F9F">
        <w:rPr>
          <w:rFonts w:ascii="仿宋_GB2312" w:eastAsia="仿宋_GB2312" w:hint="eastAsia"/>
          <w:sz w:val="28"/>
          <w:szCs w:val="28"/>
        </w:rPr>
        <w:t>擅自离</w:t>
      </w:r>
      <w:r w:rsidRPr="00D52A67">
        <w:rPr>
          <w:rFonts w:ascii="仿宋_GB2312" w:eastAsia="仿宋_GB2312" w:hint="eastAsia"/>
          <w:color w:val="000000"/>
          <w:sz w:val="28"/>
          <w:szCs w:val="28"/>
        </w:rPr>
        <w:t>岗或长期出国（一年以上）无故不归者。</w:t>
      </w:r>
    </w:p>
    <w:p w:rsidR="005537F4" w:rsidRPr="00D52A67" w:rsidRDefault="005537F4" w:rsidP="004D1F9F">
      <w:pPr>
        <w:numPr>
          <w:ilvl w:val="0"/>
          <w:numId w:val="2"/>
        </w:numPr>
        <w:spacing w:line="360" w:lineRule="auto"/>
        <w:ind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未按时发放研究生</w:t>
      </w:r>
      <w:r w:rsidR="00C66AC4" w:rsidRPr="00D52A67">
        <w:rPr>
          <w:rFonts w:ascii="仿宋_GB2312" w:eastAsia="仿宋_GB2312" w:hint="eastAsia"/>
          <w:color w:val="000000"/>
          <w:sz w:val="28"/>
          <w:szCs w:val="28"/>
        </w:rPr>
        <w:t>助研</w:t>
      </w:r>
      <w:r w:rsidRPr="00D52A67">
        <w:rPr>
          <w:rFonts w:ascii="仿宋_GB2312" w:eastAsia="仿宋_GB2312" w:hint="eastAsia"/>
          <w:color w:val="000000"/>
          <w:sz w:val="28"/>
          <w:szCs w:val="28"/>
        </w:rPr>
        <w:t>津贴者。</w:t>
      </w:r>
    </w:p>
    <w:p w:rsidR="00BA4B52" w:rsidRPr="00D52A67" w:rsidRDefault="00BA4B52" w:rsidP="004D1F9F">
      <w:pPr>
        <w:spacing w:line="360" w:lineRule="auto"/>
        <w:ind w:firstLineChars="141" w:firstLine="425"/>
        <w:rPr>
          <w:rFonts w:ascii="仿宋_GB2312" w:eastAsia="仿宋_GB2312"/>
          <w:b/>
          <w:color w:val="000000"/>
          <w:sz w:val="30"/>
          <w:szCs w:val="30"/>
        </w:rPr>
      </w:pPr>
      <w:r w:rsidRPr="00D52A67">
        <w:rPr>
          <w:rFonts w:ascii="仿宋_GB2312" w:eastAsia="仿宋_GB2312" w:hint="eastAsia"/>
          <w:b/>
          <w:color w:val="000000"/>
          <w:sz w:val="30"/>
          <w:szCs w:val="30"/>
        </w:rPr>
        <w:t>五、招生名额</w:t>
      </w:r>
    </w:p>
    <w:p w:rsidR="00BA4B52" w:rsidRPr="00D52A67" w:rsidRDefault="00BA4B52" w:rsidP="004D1F9F">
      <w:pPr>
        <w:numPr>
          <w:ilvl w:val="0"/>
          <w:numId w:val="3"/>
        </w:numPr>
        <w:spacing w:line="360" w:lineRule="auto"/>
        <w:ind w:left="0"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导师招收硕士研究生</w:t>
      </w:r>
      <w:r w:rsidR="00480A66" w:rsidRPr="00D52A67">
        <w:rPr>
          <w:rFonts w:ascii="仿宋_GB2312" w:eastAsia="仿宋_GB2312" w:hint="eastAsia"/>
          <w:color w:val="000000"/>
          <w:sz w:val="28"/>
          <w:szCs w:val="28"/>
        </w:rPr>
        <w:t>名额</w:t>
      </w:r>
      <w:r w:rsidR="006776E5" w:rsidRPr="00D52A67">
        <w:rPr>
          <w:rFonts w:ascii="仿宋_GB2312" w:eastAsia="仿宋_GB2312" w:hint="eastAsia"/>
          <w:color w:val="000000"/>
          <w:sz w:val="28"/>
          <w:szCs w:val="28"/>
        </w:rPr>
        <w:t>：</w:t>
      </w:r>
      <w:r w:rsidR="00FF66F0" w:rsidRPr="00D52A67">
        <w:rPr>
          <w:rFonts w:ascii="仿宋_GB2312" w:eastAsia="仿宋_GB2312" w:hint="eastAsia"/>
          <w:color w:val="000000"/>
          <w:sz w:val="28"/>
          <w:szCs w:val="28"/>
        </w:rPr>
        <w:t>由</w:t>
      </w:r>
      <w:r w:rsidR="00222D54" w:rsidRPr="00D52A67">
        <w:rPr>
          <w:rFonts w:ascii="仿宋_GB2312" w:eastAsia="仿宋_GB2312"/>
          <w:color w:val="000000"/>
          <w:sz w:val="28"/>
          <w:szCs w:val="28"/>
        </w:rPr>
        <w:t>各招生单位</w:t>
      </w:r>
      <w:r w:rsidR="006776E5" w:rsidRPr="00D52A67">
        <w:rPr>
          <w:rFonts w:ascii="仿宋_GB2312" w:eastAsia="仿宋_GB2312" w:hint="eastAsia"/>
          <w:color w:val="000000"/>
          <w:sz w:val="28"/>
          <w:szCs w:val="28"/>
        </w:rPr>
        <w:t>根据</w:t>
      </w:r>
      <w:r w:rsidR="006776E5" w:rsidRPr="00D52A67">
        <w:rPr>
          <w:rFonts w:ascii="仿宋_GB2312" w:eastAsia="仿宋_GB2312"/>
          <w:color w:val="000000"/>
          <w:sz w:val="28"/>
          <w:szCs w:val="28"/>
        </w:rPr>
        <w:t>学校</w:t>
      </w:r>
      <w:r w:rsidR="006776E5" w:rsidRPr="00D52A67">
        <w:rPr>
          <w:rFonts w:ascii="仿宋_GB2312" w:eastAsia="仿宋_GB2312" w:hint="eastAsia"/>
          <w:color w:val="000000"/>
          <w:sz w:val="28"/>
          <w:szCs w:val="28"/>
        </w:rPr>
        <w:t>下达</w:t>
      </w:r>
      <w:r w:rsidR="006776E5" w:rsidRPr="00D52A67">
        <w:rPr>
          <w:rFonts w:ascii="仿宋_GB2312" w:eastAsia="仿宋_GB2312"/>
          <w:color w:val="000000"/>
          <w:sz w:val="28"/>
          <w:szCs w:val="28"/>
        </w:rPr>
        <w:t>的招生计划</w:t>
      </w:r>
      <w:r w:rsidR="006776E5" w:rsidRPr="00D52A67">
        <w:rPr>
          <w:rFonts w:ascii="仿宋_GB2312" w:eastAsia="仿宋_GB2312" w:hint="eastAsia"/>
          <w:color w:val="000000"/>
          <w:sz w:val="28"/>
          <w:szCs w:val="28"/>
        </w:rPr>
        <w:t>，</w:t>
      </w:r>
      <w:r w:rsidR="00222D54" w:rsidRPr="00D52A67">
        <w:rPr>
          <w:rFonts w:ascii="仿宋_GB2312" w:eastAsia="仿宋_GB2312"/>
          <w:color w:val="000000"/>
          <w:sz w:val="28"/>
          <w:szCs w:val="28"/>
        </w:rPr>
        <w:t>结合本单位</w:t>
      </w:r>
      <w:r w:rsidR="00FF66F0" w:rsidRPr="00D52A67">
        <w:rPr>
          <w:rFonts w:ascii="仿宋_GB2312" w:eastAsia="仿宋_GB2312" w:hint="eastAsia"/>
          <w:color w:val="000000"/>
          <w:sz w:val="28"/>
          <w:szCs w:val="28"/>
        </w:rPr>
        <w:t>专业</w:t>
      </w:r>
      <w:r w:rsidR="00222D54" w:rsidRPr="00D52A67">
        <w:rPr>
          <w:rFonts w:ascii="仿宋_GB2312" w:eastAsia="仿宋_GB2312"/>
          <w:color w:val="000000"/>
          <w:sz w:val="28"/>
          <w:szCs w:val="28"/>
        </w:rPr>
        <w:t>情况</w:t>
      </w:r>
      <w:r w:rsidR="006776E5" w:rsidRPr="00D52A67">
        <w:rPr>
          <w:rFonts w:ascii="仿宋_GB2312" w:eastAsia="仿宋_GB2312" w:hint="eastAsia"/>
          <w:color w:val="000000"/>
          <w:sz w:val="28"/>
          <w:szCs w:val="28"/>
        </w:rPr>
        <w:t>制定</w:t>
      </w:r>
      <w:r w:rsidR="006776E5" w:rsidRPr="00D52A67">
        <w:rPr>
          <w:rFonts w:ascii="仿宋_GB2312" w:eastAsia="仿宋_GB2312"/>
          <w:color w:val="000000"/>
          <w:sz w:val="28"/>
          <w:szCs w:val="28"/>
        </w:rPr>
        <w:t>分配方案</w:t>
      </w:r>
      <w:r w:rsidRPr="00D52A67">
        <w:rPr>
          <w:rFonts w:ascii="仿宋_GB2312" w:eastAsia="仿宋_GB2312" w:hint="eastAsia"/>
          <w:color w:val="000000"/>
          <w:sz w:val="28"/>
          <w:szCs w:val="28"/>
        </w:rPr>
        <w:t>。</w:t>
      </w:r>
    </w:p>
    <w:p w:rsidR="00222D54" w:rsidRPr="00D52A67" w:rsidRDefault="00222D54" w:rsidP="00222D54">
      <w:pPr>
        <w:numPr>
          <w:ilvl w:val="0"/>
          <w:numId w:val="3"/>
        </w:numPr>
        <w:spacing w:line="360" w:lineRule="auto"/>
        <w:ind w:left="0"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导师招收博士研究生名额</w:t>
      </w:r>
      <w:r w:rsidR="006776E5" w:rsidRPr="00D52A67">
        <w:rPr>
          <w:rFonts w:ascii="仿宋_GB2312" w:eastAsia="仿宋_GB2312" w:hint="eastAsia"/>
          <w:color w:val="000000"/>
          <w:sz w:val="28"/>
          <w:szCs w:val="28"/>
        </w:rPr>
        <w:t>：</w:t>
      </w:r>
      <w:r w:rsidRPr="00D52A67">
        <w:rPr>
          <w:rFonts w:ascii="仿宋_GB2312" w:eastAsia="仿宋_GB2312" w:hint="eastAsia"/>
          <w:color w:val="000000"/>
          <w:sz w:val="28"/>
          <w:szCs w:val="28"/>
        </w:rPr>
        <w:t>根据国家下达的招生计划，结合我校学科建设发展情况，经</w:t>
      </w:r>
      <w:r w:rsidR="00FF66F0" w:rsidRPr="00D52A67">
        <w:rPr>
          <w:rFonts w:ascii="仿宋_GB2312" w:eastAsia="仿宋_GB2312" w:hint="eastAsia"/>
          <w:color w:val="000000"/>
          <w:sz w:val="28"/>
          <w:szCs w:val="28"/>
        </w:rPr>
        <w:t>学校</w:t>
      </w:r>
      <w:r w:rsidR="006776E5" w:rsidRPr="00D52A67">
        <w:rPr>
          <w:rFonts w:ascii="仿宋_GB2312" w:eastAsia="仿宋_GB2312" w:hint="eastAsia"/>
          <w:color w:val="000000"/>
          <w:sz w:val="28"/>
          <w:szCs w:val="28"/>
        </w:rPr>
        <w:t>研究生招生工作领导小组研究</w:t>
      </w:r>
      <w:r w:rsidRPr="00D52A67">
        <w:rPr>
          <w:rFonts w:ascii="仿宋_GB2312" w:eastAsia="仿宋_GB2312" w:hint="eastAsia"/>
          <w:color w:val="000000"/>
          <w:sz w:val="28"/>
          <w:szCs w:val="28"/>
        </w:rPr>
        <w:t>决定。</w:t>
      </w:r>
    </w:p>
    <w:p w:rsidR="005D7951" w:rsidRPr="00D52A67" w:rsidRDefault="00FF66F0">
      <w:pPr>
        <w:numPr>
          <w:ilvl w:val="0"/>
          <w:numId w:val="3"/>
        </w:numPr>
        <w:spacing w:line="360" w:lineRule="auto"/>
        <w:ind w:left="0"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凡在我校工作的两院院士、长江学者特聘教授、国家杰出青年科学基金获得者、</w:t>
      </w:r>
      <w:r w:rsidRPr="00D52A67">
        <w:rPr>
          <w:rFonts w:ascii="仿宋_GB2312" w:eastAsia="仿宋_GB2312"/>
          <w:color w:val="000000"/>
          <w:sz w:val="28"/>
          <w:szCs w:val="28"/>
        </w:rPr>
        <w:t>973</w:t>
      </w:r>
      <w:r w:rsidRPr="00D52A67">
        <w:rPr>
          <w:rFonts w:ascii="仿宋_GB2312" w:eastAsia="仿宋_GB2312" w:hint="eastAsia"/>
          <w:color w:val="000000"/>
          <w:sz w:val="28"/>
          <w:szCs w:val="28"/>
        </w:rPr>
        <w:t>首席科学家、国务院学位委员会学科评议组成员每年可增加</w:t>
      </w:r>
      <w:r w:rsidRPr="00D52A67">
        <w:rPr>
          <w:rFonts w:ascii="仿宋_GB2312" w:eastAsia="仿宋_GB2312"/>
          <w:color w:val="000000"/>
          <w:sz w:val="28"/>
          <w:szCs w:val="28"/>
        </w:rPr>
        <w:t>1</w:t>
      </w:r>
      <w:r w:rsidRPr="00D52A67">
        <w:rPr>
          <w:rFonts w:ascii="仿宋_GB2312" w:eastAsia="仿宋_GB2312" w:hint="eastAsia"/>
          <w:color w:val="000000"/>
          <w:sz w:val="28"/>
          <w:szCs w:val="28"/>
        </w:rPr>
        <w:t>个全日制博士研究生招生名额，可增加</w:t>
      </w:r>
      <w:r w:rsidRPr="00D52A67">
        <w:rPr>
          <w:rFonts w:ascii="仿宋_GB2312" w:eastAsia="仿宋_GB2312"/>
          <w:color w:val="000000"/>
          <w:sz w:val="28"/>
          <w:szCs w:val="28"/>
        </w:rPr>
        <w:t>1-2</w:t>
      </w:r>
      <w:r w:rsidRPr="00D52A67">
        <w:rPr>
          <w:rFonts w:ascii="仿宋_GB2312" w:eastAsia="仿宋_GB2312" w:hint="eastAsia"/>
          <w:color w:val="000000"/>
          <w:sz w:val="28"/>
          <w:szCs w:val="28"/>
        </w:rPr>
        <w:t>个硕士研究生招生名额。</w:t>
      </w:r>
    </w:p>
    <w:p w:rsidR="00222D54" w:rsidRPr="00D52A67" w:rsidRDefault="00222D54" w:rsidP="00274F58">
      <w:pPr>
        <w:numPr>
          <w:ilvl w:val="0"/>
          <w:numId w:val="3"/>
        </w:numPr>
        <w:spacing w:line="360" w:lineRule="auto"/>
        <w:ind w:left="0"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兼职博士生导师招生资格根据国家下达的</w:t>
      </w:r>
      <w:r w:rsidR="006776E5" w:rsidRPr="00D52A67">
        <w:rPr>
          <w:rFonts w:ascii="仿宋_GB2312" w:eastAsia="仿宋_GB2312" w:hint="eastAsia"/>
          <w:color w:val="000000"/>
          <w:sz w:val="28"/>
          <w:szCs w:val="28"/>
        </w:rPr>
        <w:t>招生计划数结合我校学科建设发展情况，经研究生招生工作领导小组研究</w:t>
      </w:r>
      <w:r w:rsidRPr="00D52A67">
        <w:rPr>
          <w:rFonts w:ascii="仿宋_GB2312" w:eastAsia="仿宋_GB2312" w:hint="eastAsia"/>
          <w:color w:val="000000"/>
          <w:sz w:val="28"/>
          <w:szCs w:val="28"/>
        </w:rPr>
        <w:t>决定。</w:t>
      </w:r>
    </w:p>
    <w:p w:rsidR="00222D54" w:rsidRPr="00D52A67" w:rsidRDefault="00222D54" w:rsidP="00222D54">
      <w:pPr>
        <w:numPr>
          <w:ilvl w:val="0"/>
          <w:numId w:val="3"/>
        </w:numPr>
        <w:spacing w:line="360" w:lineRule="auto"/>
        <w:ind w:left="0"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我校引进人才招生名额及要求以学校相关协议为准。</w:t>
      </w:r>
    </w:p>
    <w:p w:rsidR="00222D54" w:rsidRPr="00D52A67" w:rsidRDefault="00BA4B52" w:rsidP="00222D54">
      <w:pPr>
        <w:spacing w:line="360" w:lineRule="auto"/>
        <w:ind w:firstLineChars="141" w:firstLine="425"/>
        <w:rPr>
          <w:rFonts w:ascii="仿宋_GB2312" w:eastAsia="仿宋_GB2312"/>
          <w:b/>
          <w:color w:val="000000"/>
          <w:sz w:val="30"/>
          <w:szCs w:val="30"/>
        </w:rPr>
      </w:pPr>
      <w:r w:rsidRPr="00D52A67">
        <w:rPr>
          <w:rFonts w:ascii="仿宋_GB2312" w:eastAsia="仿宋_GB2312" w:hint="eastAsia"/>
          <w:b/>
          <w:color w:val="000000"/>
          <w:sz w:val="30"/>
          <w:szCs w:val="30"/>
        </w:rPr>
        <w:t>六、助研津贴</w:t>
      </w:r>
    </w:p>
    <w:p w:rsidR="00E455F4" w:rsidRDefault="00E455F4" w:rsidP="00E455F4">
      <w:pPr>
        <w:spacing w:line="360" w:lineRule="auto"/>
        <w:ind w:firstLineChars="191" w:firstLine="535"/>
        <w:rPr>
          <w:rFonts w:ascii="仿宋_GB2312" w:eastAsia="仿宋_GB2312"/>
          <w:sz w:val="28"/>
          <w:szCs w:val="28"/>
        </w:rPr>
      </w:pPr>
      <w:r w:rsidRPr="00623454">
        <w:rPr>
          <w:rFonts w:ascii="仿宋_GB2312" w:eastAsia="仿宋_GB2312" w:hAnsi="宋体" w:cs="宋体" w:hint="eastAsia"/>
          <w:kern w:val="0"/>
          <w:sz w:val="28"/>
          <w:szCs w:val="28"/>
        </w:rPr>
        <w:t>为</w:t>
      </w:r>
      <w:r>
        <w:rPr>
          <w:rFonts w:ascii="仿宋_GB2312" w:eastAsia="仿宋_GB2312" w:hAnsi="宋体" w:cs="宋体" w:hint="eastAsia"/>
          <w:kern w:val="0"/>
          <w:sz w:val="28"/>
          <w:szCs w:val="28"/>
        </w:rPr>
        <w:t>进一步推进</w:t>
      </w:r>
      <w:r w:rsidRPr="00623454">
        <w:rPr>
          <w:rFonts w:ascii="仿宋_GB2312" w:eastAsia="仿宋_GB2312" w:hAnsi="宋体" w:cs="宋体" w:hint="eastAsia"/>
          <w:kern w:val="0"/>
          <w:sz w:val="28"/>
          <w:szCs w:val="28"/>
        </w:rPr>
        <w:t>我校</w:t>
      </w:r>
      <w:r>
        <w:rPr>
          <w:rFonts w:ascii="仿宋_GB2312" w:eastAsia="仿宋_GB2312" w:hAnsi="宋体" w:cs="宋体" w:hint="eastAsia"/>
          <w:kern w:val="0"/>
          <w:sz w:val="28"/>
          <w:szCs w:val="28"/>
        </w:rPr>
        <w:t>“双一流”建设和</w:t>
      </w:r>
      <w:r>
        <w:rPr>
          <w:rFonts w:ascii="仿宋_GB2312" w:eastAsia="仿宋_GB2312" w:hAnsi="宋体" w:cs="宋体"/>
          <w:kern w:val="0"/>
          <w:sz w:val="28"/>
          <w:szCs w:val="28"/>
        </w:rPr>
        <w:t>江苏高水平大学</w:t>
      </w:r>
      <w:r>
        <w:rPr>
          <w:rFonts w:ascii="仿宋_GB2312" w:eastAsia="仿宋_GB2312" w:hAnsi="宋体" w:cs="宋体" w:hint="eastAsia"/>
          <w:kern w:val="0"/>
          <w:sz w:val="28"/>
          <w:szCs w:val="28"/>
        </w:rPr>
        <w:t>建设</w:t>
      </w:r>
      <w:r>
        <w:rPr>
          <w:rFonts w:ascii="仿宋_GB2312" w:eastAsia="仿宋_GB2312" w:hAnsi="宋体" w:cs="宋体"/>
          <w:kern w:val="0"/>
          <w:sz w:val="28"/>
          <w:szCs w:val="28"/>
        </w:rPr>
        <w:t>，</w:t>
      </w:r>
      <w:r>
        <w:rPr>
          <w:rFonts w:ascii="仿宋_GB2312" w:eastAsia="仿宋_GB2312" w:hAnsi="宋体" w:cs="宋体" w:hint="eastAsia"/>
          <w:kern w:val="0"/>
          <w:sz w:val="28"/>
          <w:szCs w:val="28"/>
        </w:rPr>
        <w:t>落实教育部</w:t>
      </w:r>
      <w:r w:rsidRPr="00B7029A">
        <w:rPr>
          <w:rFonts w:ascii="仿宋_GB2312" w:eastAsia="仿宋_GB2312" w:hAnsi="宋体" w:cs="宋体" w:hint="eastAsia"/>
          <w:kern w:val="0"/>
          <w:sz w:val="28"/>
          <w:szCs w:val="28"/>
        </w:rPr>
        <w:t>《关于全面落实研究生导师立德树人职责的意见》</w:t>
      </w:r>
      <w:r>
        <w:rPr>
          <w:rFonts w:ascii="仿宋_GB2312" w:eastAsia="仿宋_GB2312" w:hAnsi="宋体" w:cs="宋体" w:hint="eastAsia"/>
          <w:kern w:val="0"/>
          <w:sz w:val="28"/>
          <w:szCs w:val="28"/>
        </w:rPr>
        <w:t>精神</w:t>
      </w:r>
      <w:r>
        <w:rPr>
          <w:rFonts w:ascii="仿宋_GB2312" w:eastAsia="仿宋_GB2312" w:hAnsi="宋体" w:cs="宋体"/>
          <w:kern w:val="0"/>
          <w:sz w:val="28"/>
          <w:szCs w:val="28"/>
        </w:rPr>
        <w:t>，</w:t>
      </w:r>
      <w:r w:rsidR="002E0FD1">
        <w:rPr>
          <w:rFonts w:ascii="仿宋_GB2312" w:eastAsia="仿宋_GB2312" w:hint="eastAsia"/>
          <w:sz w:val="28"/>
          <w:szCs w:val="28"/>
        </w:rPr>
        <w:t>根据</w:t>
      </w:r>
      <w:r>
        <w:rPr>
          <w:rFonts w:ascii="仿宋_GB2312" w:eastAsia="仿宋_GB2312" w:hint="eastAsia"/>
          <w:sz w:val="28"/>
          <w:szCs w:val="28"/>
        </w:rPr>
        <w:t>我</w:t>
      </w:r>
      <w:r>
        <w:rPr>
          <w:rFonts w:ascii="仿宋_GB2312" w:eastAsia="仿宋_GB2312"/>
          <w:sz w:val="28"/>
          <w:szCs w:val="28"/>
        </w:rPr>
        <w:t>校研究生培养现状</w:t>
      </w:r>
      <w:r w:rsidR="00236A3D">
        <w:rPr>
          <w:rFonts w:ascii="仿宋_GB2312" w:eastAsia="仿宋_GB2312"/>
          <w:sz w:val="28"/>
          <w:szCs w:val="28"/>
        </w:rPr>
        <w:t>，</w:t>
      </w:r>
      <w:r>
        <w:rPr>
          <w:rFonts w:ascii="仿宋_GB2312" w:eastAsia="仿宋_GB2312" w:hint="eastAsia"/>
          <w:sz w:val="28"/>
          <w:szCs w:val="28"/>
        </w:rPr>
        <w:t>现</w:t>
      </w:r>
      <w:r>
        <w:rPr>
          <w:rFonts w:ascii="仿宋_GB2312" w:eastAsia="仿宋_GB2312"/>
          <w:sz w:val="28"/>
          <w:szCs w:val="28"/>
        </w:rPr>
        <w:t>将研究生助研津贴有关</w:t>
      </w:r>
      <w:r>
        <w:rPr>
          <w:rFonts w:ascii="仿宋_GB2312" w:eastAsia="仿宋_GB2312" w:hint="eastAsia"/>
          <w:sz w:val="28"/>
          <w:szCs w:val="28"/>
        </w:rPr>
        <w:t>要求规定</w:t>
      </w:r>
      <w:r>
        <w:rPr>
          <w:rFonts w:ascii="仿宋_GB2312" w:eastAsia="仿宋_GB2312"/>
          <w:sz w:val="28"/>
          <w:szCs w:val="28"/>
        </w:rPr>
        <w:t>如下。</w:t>
      </w:r>
    </w:p>
    <w:p w:rsidR="00222D54" w:rsidRDefault="00E455F4" w:rsidP="00222D54">
      <w:pPr>
        <w:spacing w:line="360" w:lineRule="auto"/>
        <w:ind w:firstLineChars="141" w:firstLine="395"/>
        <w:rPr>
          <w:rFonts w:ascii="仿宋_GB2312" w:eastAsia="仿宋_GB2312"/>
          <w:sz w:val="28"/>
          <w:szCs w:val="28"/>
        </w:rPr>
      </w:pPr>
      <w:r>
        <w:rPr>
          <w:rFonts w:ascii="仿宋_GB2312" w:eastAsia="仿宋_GB2312" w:hint="eastAsia"/>
          <w:sz w:val="28"/>
          <w:szCs w:val="28"/>
        </w:rPr>
        <w:t>（一</w:t>
      </w:r>
      <w:r w:rsidR="00BA4B52" w:rsidRPr="004D1F9F">
        <w:rPr>
          <w:rFonts w:ascii="仿宋_GB2312" w:eastAsia="仿宋_GB2312" w:hint="eastAsia"/>
          <w:sz w:val="28"/>
          <w:szCs w:val="28"/>
        </w:rPr>
        <w:t>）助研津贴标准：</w:t>
      </w:r>
    </w:p>
    <w:p w:rsidR="00222D54" w:rsidRPr="00D52A67" w:rsidRDefault="00BA4B52" w:rsidP="00222D54">
      <w:pPr>
        <w:spacing w:line="360" w:lineRule="auto"/>
        <w:ind w:firstLineChars="141" w:firstLine="395"/>
        <w:rPr>
          <w:rFonts w:ascii="仿宋_GB2312" w:eastAsia="仿宋_GB2312"/>
          <w:color w:val="000000"/>
          <w:sz w:val="28"/>
          <w:szCs w:val="28"/>
        </w:rPr>
      </w:pPr>
      <w:r w:rsidRPr="004D1F9F">
        <w:rPr>
          <w:rFonts w:ascii="仿宋_GB2312" w:eastAsia="仿宋_GB2312" w:hint="eastAsia"/>
          <w:sz w:val="28"/>
          <w:szCs w:val="28"/>
        </w:rPr>
        <w:t>硕士研究生：</w:t>
      </w:r>
      <w:r w:rsidR="00236A3D">
        <w:rPr>
          <w:rFonts w:ascii="仿宋_GB2312" w:eastAsia="仿宋_GB2312" w:hint="eastAsia"/>
          <w:sz w:val="28"/>
          <w:szCs w:val="28"/>
        </w:rPr>
        <w:t>不</w:t>
      </w:r>
      <w:r w:rsidR="00236A3D" w:rsidRPr="00D52A67">
        <w:rPr>
          <w:rFonts w:ascii="仿宋_GB2312" w:eastAsia="仿宋_GB2312" w:hint="eastAsia"/>
          <w:color w:val="000000"/>
          <w:sz w:val="28"/>
          <w:szCs w:val="28"/>
        </w:rPr>
        <w:t>低于</w:t>
      </w:r>
      <w:r w:rsidR="00222D54" w:rsidRPr="00D52A67">
        <w:rPr>
          <w:rFonts w:ascii="仿宋_GB2312" w:eastAsia="仿宋_GB2312"/>
          <w:color w:val="000000"/>
          <w:sz w:val="28"/>
          <w:szCs w:val="28"/>
        </w:rPr>
        <w:t>5</w:t>
      </w:r>
      <w:r w:rsidRPr="00D52A67">
        <w:rPr>
          <w:rFonts w:ascii="仿宋_GB2312" w:eastAsia="仿宋_GB2312"/>
          <w:color w:val="000000"/>
          <w:sz w:val="28"/>
          <w:szCs w:val="28"/>
        </w:rPr>
        <w:t>00</w:t>
      </w:r>
      <w:r w:rsidRPr="00D52A67">
        <w:rPr>
          <w:rFonts w:ascii="仿宋_GB2312" w:eastAsia="仿宋_GB2312" w:hint="eastAsia"/>
          <w:color w:val="000000"/>
          <w:sz w:val="28"/>
          <w:szCs w:val="28"/>
        </w:rPr>
        <w:t>元</w:t>
      </w:r>
      <w:r w:rsidRPr="00D52A67">
        <w:rPr>
          <w:rFonts w:ascii="仿宋_GB2312" w:eastAsia="仿宋_GB2312"/>
          <w:color w:val="000000"/>
          <w:sz w:val="28"/>
          <w:szCs w:val="28"/>
        </w:rPr>
        <w:t>/</w:t>
      </w:r>
      <w:r w:rsidRPr="00D52A67">
        <w:rPr>
          <w:rFonts w:ascii="仿宋_GB2312" w:eastAsia="仿宋_GB2312" w:hint="eastAsia"/>
          <w:color w:val="000000"/>
          <w:sz w:val="28"/>
          <w:szCs w:val="28"/>
        </w:rPr>
        <w:t>生</w:t>
      </w:r>
      <w:r w:rsidRPr="00D52A67">
        <w:rPr>
          <w:rFonts w:ascii="仿宋_GB2312" w:eastAsia="仿宋_GB2312"/>
          <w:color w:val="000000"/>
          <w:sz w:val="28"/>
          <w:szCs w:val="28"/>
        </w:rPr>
        <w:t>/</w:t>
      </w:r>
      <w:r w:rsidRPr="00D52A67">
        <w:rPr>
          <w:rFonts w:ascii="仿宋_GB2312" w:eastAsia="仿宋_GB2312" w:hint="eastAsia"/>
          <w:color w:val="000000"/>
          <w:sz w:val="28"/>
          <w:szCs w:val="28"/>
        </w:rPr>
        <w:t>月</w:t>
      </w:r>
    </w:p>
    <w:p w:rsidR="00BA4B52" w:rsidRPr="00D52A67" w:rsidRDefault="00BA4B52" w:rsidP="00222D54">
      <w:pPr>
        <w:spacing w:line="360" w:lineRule="auto"/>
        <w:ind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lastRenderedPageBreak/>
        <w:t>博士研究生：</w:t>
      </w:r>
      <w:r w:rsidR="00236A3D" w:rsidRPr="00D52A67">
        <w:rPr>
          <w:rFonts w:ascii="仿宋_GB2312" w:eastAsia="仿宋_GB2312" w:hint="eastAsia"/>
          <w:color w:val="000000"/>
          <w:sz w:val="28"/>
          <w:szCs w:val="28"/>
        </w:rPr>
        <w:t>不低于</w:t>
      </w:r>
      <w:r w:rsidRPr="00D52A67">
        <w:rPr>
          <w:rFonts w:ascii="仿宋_GB2312" w:eastAsia="仿宋_GB2312"/>
          <w:color w:val="000000"/>
          <w:sz w:val="28"/>
          <w:szCs w:val="28"/>
        </w:rPr>
        <w:t>1000</w:t>
      </w:r>
      <w:r w:rsidRPr="00D52A67">
        <w:rPr>
          <w:rFonts w:ascii="仿宋_GB2312" w:eastAsia="仿宋_GB2312" w:hint="eastAsia"/>
          <w:color w:val="000000"/>
          <w:sz w:val="28"/>
          <w:szCs w:val="28"/>
        </w:rPr>
        <w:t>元</w:t>
      </w:r>
      <w:r w:rsidRPr="00D52A67">
        <w:rPr>
          <w:rFonts w:ascii="仿宋_GB2312" w:eastAsia="仿宋_GB2312"/>
          <w:color w:val="000000"/>
          <w:sz w:val="28"/>
          <w:szCs w:val="28"/>
        </w:rPr>
        <w:t>/</w:t>
      </w:r>
      <w:r w:rsidRPr="00D52A67">
        <w:rPr>
          <w:rFonts w:ascii="仿宋_GB2312" w:eastAsia="仿宋_GB2312" w:hint="eastAsia"/>
          <w:color w:val="000000"/>
          <w:sz w:val="28"/>
          <w:szCs w:val="28"/>
        </w:rPr>
        <w:t>生</w:t>
      </w:r>
      <w:r w:rsidRPr="00D52A67">
        <w:rPr>
          <w:rFonts w:ascii="仿宋_GB2312" w:eastAsia="仿宋_GB2312"/>
          <w:color w:val="000000"/>
          <w:sz w:val="28"/>
          <w:szCs w:val="28"/>
        </w:rPr>
        <w:t>/</w:t>
      </w:r>
      <w:r w:rsidRPr="00D52A67">
        <w:rPr>
          <w:rFonts w:ascii="仿宋_GB2312" w:eastAsia="仿宋_GB2312" w:hint="eastAsia"/>
          <w:color w:val="000000"/>
          <w:sz w:val="28"/>
          <w:szCs w:val="28"/>
        </w:rPr>
        <w:t>月</w:t>
      </w:r>
    </w:p>
    <w:p w:rsidR="00E455F4" w:rsidRPr="00D87303" w:rsidRDefault="00E455F4" w:rsidP="00E455F4">
      <w:pPr>
        <w:spacing w:line="360" w:lineRule="auto"/>
        <w:ind w:firstLineChars="191" w:firstLine="535"/>
        <w:rPr>
          <w:rFonts w:ascii="仿宋_GB2312" w:eastAsia="仿宋_GB2312"/>
          <w:color w:val="000000"/>
          <w:sz w:val="28"/>
          <w:szCs w:val="28"/>
        </w:rPr>
      </w:pPr>
      <w:r w:rsidRPr="00D52A67">
        <w:rPr>
          <w:rFonts w:ascii="仿宋_GB2312" w:eastAsia="仿宋_GB2312" w:hint="eastAsia"/>
          <w:color w:val="000000"/>
          <w:sz w:val="28"/>
          <w:szCs w:val="28"/>
        </w:rPr>
        <w:t>（二）导师须按期向本人指导的非定</w:t>
      </w:r>
      <w:bookmarkStart w:id="0" w:name="_GoBack"/>
      <w:r w:rsidRPr="00D52A67">
        <w:rPr>
          <w:rFonts w:ascii="仿宋_GB2312" w:eastAsia="仿宋_GB2312" w:hint="eastAsia"/>
          <w:color w:val="000000"/>
          <w:sz w:val="28"/>
          <w:szCs w:val="28"/>
        </w:rPr>
        <w:t>向研究生提供助研津贴，其中中医专业学位硕士研究生助研津贴可由培养单位统筹安排</w:t>
      </w:r>
      <w:r w:rsidR="001148F1">
        <w:rPr>
          <w:rFonts w:ascii="仿宋_GB2312" w:eastAsia="仿宋_GB2312" w:hint="eastAsia"/>
          <w:color w:val="000000"/>
          <w:sz w:val="28"/>
          <w:szCs w:val="28"/>
        </w:rPr>
        <w:t>，</w:t>
      </w:r>
      <w:r w:rsidR="001148F1" w:rsidRPr="00D87303">
        <w:rPr>
          <w:rFonts w:ascii="仿宋_GB2312" w:eastAsia="仿宋_GB2312"/>
          <w:color w:val="000000"/>
          <w:sz w:val="28"/>
          <w:szCs w:val="28"/>
        </w:rPr>
        <w:t>不低于</w:t>
      </w:r>
      <w:r w:rsidR="0018431F" w:rsidRPr="00D87303">
        <w:rPr>
          <w:rFonts w:ascii="仿宋_GB2312" w:eastAsia="仿宋_GB2312"/>
          <w:color w:val="000000"/>
          <w:sz w:val="28"/>
          <w:szCs w:val="28"/>
        </w:rPr>
        <w:t>规定标准发</w:t>
      </w:r>
      <w:r w:rsidR="0018431F" w:rsidRPr="00D87303">
        <w:rPr>
          <w:rFonts w:ascii="仿宋_GB2312" w:eastAsia="仿宋_GB2312" w:hint="eastAsia"/>
          <w:color w:val="000000"/>
          <w:sz w:val="28"/>
          <w:szCs w:val="28"/>
        </w:rPr>
        <w:t>放</w:t>
      </w:r>
      <w:r w:rsidRPr="00D52A67">
        <w:rPr>
          <w:rFonts w:ascii="仿宋_GB2312" w:eastAsia="仿宋_GB2312" w:hint="eastAsia"/>
          <w:color w:val="000000"/>
          <w:sz w:val="28"/>
          <w:szCs w:val="28"/>
        </w:rPr>
        <w:t>。</w:t>
      </w:r>
    </w:p>
    <w:bookmarkEnd w:id="0"/>
    <w:p w:rsidR="00236A3D" w:rsidRPr="00D52A67" w:rsidRDefault="00236A3D" w:rsidP="00222D54">
      <w:pPr>
        <w:spacing w:line="360" w:lineRule="auto"/>
        <w:ind w:firstLineChars="141" w:firstLine="395"/>
        <w:rPr>
          <w:rFonts w:ascii="仿宋_GB2312" w:eastAsia="仿宋_GB2312"/>
          <w:color w:val="000000"/>
          <w:sz w:val="28"/>
          <w:szCs w:val="28"/>
        </w:rPr>
      </w:pPr>
      <w:r w:rsidRPr="00D52A67">
        <w:rPr>
          <w:rFonts w:ascii="仿宋_GB2312" w:eastAsia="仿宋_GB2312" w:hint="eastAsia"/>
          <w:color w:val="000000"/>
          <w:sz w:val="28"/>
          <w:szCs w:val="28"/>
        </w:rPr>
        <w:t>（三）</w:t>
      </w:r>
      <w:r w:rsidRPr="00D52A67">
        <w:rPr>
          <w:rFonts w:ascii="仿宋_GB2312" w:eastAsia="仿宋_GB2312" w:hAnsi="宋体"/>
          <w:color w:val="000000"/>
          <w:sz w:val="28"/>
          <w:szCs w:val="28"/>
        </w:rPr>
        <w:t>资助研究生是导师</w:t>
      </w:r>
      <w:r w:rsidR="00DD5AF4" w:rsidRPr="00D52A67">
        <w:rPr>
          <w:rFonts w:ascii="仿宋_GB2312" w:eastAsia="仿宋_GB2312" w:hAnsi="宋体" w:hint="eastAsia"/>
          <w:color w:val="000000"/>
          <w:sz w:val="28"/>
          <w:szCs w:val="28"/>
        </w:rPr>
        <w:t>及培养</w:t>
      </w:r>
      <w:r w:rsidR="00DD5AF4" w:rsidRPr="00D52A67">
        <w:rPr>
          <w:rFonts w:ascii="仿宋_GB2312" w:eastAsia="仿宋_GB2312" w:hAnsi="宋体"/>
          <w:color w:val="000000"/>
          <w:sz w:val="28"/>
          <w:szCs w:val="28"/>
        </w:rPr>
        <w:t>单位重要</w:t>
      </w:r>
      <w:r w:rsidRPr="00D52A67">
        <w:rPr>
          <w:rFonts w:ascii="仿宋_GB2312" w:eastAsia="仿宋_GB2312" w:hAnsi="宋体" w:hint="eastAsia"/>
          <w:color w:val="000000"/>
          <w:sz w:val="28"/>
          <w:szCs w:val="28"/>
        </w:rPr>
        <w:t>职责</w:t>
      </w:r>
      <w:r w:rsidRPr="00D52A67">
        <w:rPr>
          <w:rFonts w:ascii="仿宋_GB2312" w:eastAsia="仿宋_GB2312" w:hAnsi="宋体"/>
          <w:color w:val="000000"/>
          <w:sz w:val="28"/>
          <w:szCs w:val="28"/>
        </w:rPr>
        <w:t>之一，</w:t>
      </w:r>
      <w:r w:rsidRPr="00D52A67">
        <w:rPr>
          <w:rFonts w:ascii="仿宋_GB2312" w:eastAsia="仿宋_GB2312" w:hAnsi="宋体" w:hint="eastAsia"/>
          <w:color w:val="000000"/>
          <w:sz w:val="28"/>
          <w:szCs w:val="28"/>
        </w:rPr>
        <w:t>对于</w:t>
      </w:r>
      <w:r w:rsidRPr="00D52A67">
        <w:rPr>
          <w:rFonts w:ascii="仿宋_GB2312" w:eastAsia="仿宋_GB2312" w:hAnsi="宋体"/>
          <w:color w:val="000000"/>
          <w:sz w:val="28"/>
          <w:szCs w:val="28"/>
        </w:rPr>
        <w:t>未支付助研</w:t>
      </w:r>
      <w:r w:rsidRPr="00D52A67">
        <w:rPr>
          <w:rFonts w:ascii="仿宋_GB2312" w:eastAsia="仿宋_GB2312" w:hAnsi="宋体" w:hint="eastAsia"/>
          <w:color w:val="000000"/>
          <w:sz w:val="28"/>
          <w:szCs w:val="28"/>
        </w:rPr>
        <w:t>津贴</w:t>
      </w:r>
      <w:r w:rsidRPr="00D52A67">
        <w:rPr>
          <w:rFonts w:ascii="仿宋_GB2312" w:eastAsia="仿宋_GB2312" w:hAnsi="宋体"/>
          <w:color w:val="000000"/>
          <w:sz w:val="28"/>
          <w:szCs w:val="28"/>
        </w:rPr>
        <w:t>的导师</w:t>
      </w:r>
      <w:r w:rsidR="00DD5AF4" w:rsidRPr="00D52A67">
        <w:rPr>
          <w:rFonts w:ascii="仿宋_GB2312" w:eastAsia="仿宋_GB2312" w:hAnsi="宋体" w:hint="eastAsia"/>
          <w:color w:val="000000"/>
          <w:sz w:val="28"/>
          <w:szCs w:val="28"/>
        </w:rPr>
        <w:t>或</w:t>
      </w:r>
      <w:r w:rsidRPr="00D52A67">
        <w:rPr>
          <w:rFonts w:ascii="仿宋_GB2312" w:eastAsia="仿宋_GB2312" w:hAnsi="宋体"/>
          <w:color w:val="000000"/>
          <w:sz w:val="28"/>
          <w:szCs w:val="28"/>
        </w:rPr>
        <w:t>培养单位，将视情况减少或暂停其招生计划。</w:t>
      </w:r>
    </w:p>
    <w:p w:rsidR="00BA4B52" w:rsidRPr="004D1F9F" w:rsidRDefault="00BA4B52" w:rsidP="004D1F9F">
      <w:pPr>
        <w:spacing w:line="360" w:lineRule="auto"/>
        <w:ind w:firstLineChars="141" w:firstLine="425"/>
        <w:rPr>
          <w:rFonts w:ascii="仿宋_GB2312" w:eastAsia="仿宋_GB2312"/>
          <w:b/>
          <w:sz w:val="30"/>
          <w:szCs w:val="30"/>
        </w:rPr>
      </w:pPr>
      <w:r w:rsidRPr="00D52A67">
        <w:rPr>
          <w:rFonts w:ascii="仿宋_GB2312" w:eastAsia="仿宋_GB2312" w:hint="eastAsia"/>
          <w:b/>
          <w:color w:val="000000"/>
          <w:sz w:val="30"/>
          <w:szCs w:val="30"/>
        </w:rPr>
        <w:t>七、本规定自颁布之日起开始施行，由南京</w:t>
      </w:r>
      <w:r w:rsidRPr="004D1F9F">
        <w:rPr>
          <w:rFonts w:ascii="仿宋_GB2312" w:eastAsia="仿宋_GB2312" w:hint="eastAsia"/>
          <w:b/>
          <w:sz w:val="30"/>
          <w:szCs w:val="30"/>
        </w:rPr>
        <w:t>中医药大学研究生院负责解释。</w:t>
      </w:r>
    </w:p>
    <w:p w:rsidR="00BA4B52" w:rsidRPr="004D1F9F" w:rsidRDefault="00BA4B52" w:rsidP="00794E1D">
      <w:pPr>
        <w:spacing w:line="360" w:lineRule="auto"/>
      </w:pPr>
    </w:p>
    <w:sectPr w:rsidR="00BA4B52" w:rsidRPr="004D1F9F" w:rsidSect="00BA34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97A" w:rsidRDefault="007C197A" w:rsidP="00A85A89">
      <w:r>
        <w:separator/>
      </w:r>
    </w:p>
  </w:endnote>
  <w:endnote w:type="continuationSeparator" w:id="0">
    <w:p w:rsidR="007C197A" w:rsidRDefault="007C197A" w:rsidP="00A85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97A" w:rsidRDefault="007C197A" w:rsidP="00A85A89">
      <w:r>
        <w:separator/>
      </w:r>
    </w:p>
  </w:footnote>
  <w:footnote w:type="continuationSeparator" w:id="0">
    <w:p w:rsidR="007C197A" w:rsidRDefault="007C197A" w:rsidP="00A85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8971F"/>
    <w:multiLevelType w:val="singleLevel"/>
    <w:tmpl w:val="5458971F"/>
    <w:lvl w:ilvl="0">
      <w:start w:val="1"/>
      <w:numFmt w:val="chineseCounting"/>
      <w:suff w:val="nothing"/>
      <w:lvlText w:val="（%1）"/>
      <w:lvlJc w:val="left"/>
      <w:pPr>
        <w:ind w:firstLine="420"/>
      </w:pPr>
      <w:rPr>
        <w:rFonts w:cs="Times New Roman" w:hint="eastAsia"/>
      </w:rPr>
    </w:lvl>
  </w:abstractNum>
  <w:abstractNum w:abstractNumId="1" w15:restartNumberingAfterBreak="0">
    <w:nsid w:val="54589761"/>
    <w:multiLevelType w:val="singleLevel"/>
    <w:tmpl w:val="F0D4A4DC"/>
    <w:lvl w:ilvl="0">
      <w:start w:val="1"/>
      <w:numFmt w:val="chineseCounting"/>
      <w:suff w:val="nothing"/>
      <w:lvlText w:val="（%1）"/>
      <w:lvlJc w:val="left"/>
      <w:pPr>
        <w:ind w:left="289" w:firstLine="420"/>
      </w:pPr>
      <w:rPr>
        <w:rFonts w:cs="Times New Roman" w:hint="eastAsia"/>
        <w:lang w:val="en-US"/>
      </w:rPr>
    </w:lvl>
  </w:abstractNum>
  <w:abstractNum w:abstractNumId="2" w15:restartNumberingAfterBreak="0">
    <w:nsid w:val="545897C1"/>
    <w:multiLevelType w:val="singleLevel"/>
    <w:tmpl w:val="545897C1"/>
    <w:lvl w:ilvl="0">
      <w:start w:val="2"/>
      <w:numFmt w:val="chineseCounting"/>
      <w:suff w:val="nothing"/>
      <w:lvlText w:val="%1、"/>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7FC5"/>
    <w:rsid w:val="000160DE"/>
    <w:rsid w:val="00036226"/>
    <w:rsid w:val="00041695"/>
    <w:rsid w:val="00063CD9"/>
    <w:rsid w:val="0008006C"/>
    <w:rsid w:val="000D5EC5"/>
    <w:rsid w:val="000E1790"/>
    <w:rsid w:val="000E452E"/>
    <w:rsid w:val="00105651"/>
    <w:rsid w:val="001148F1"/>
    <w:rsid w:val="00134080"/>
    <w:rsid w:val="001528D9"/>
    <w:rsid w:val="0016440D"/>
    <w:rsid w:val="00176D3B"/>
    <w:rsid w:val="00183711"/>
    <w:rsid w:val="0018431F"/>
    <w:rsid w:val="001A45A5"/>
    <w:rsid w:val="001F1C7D"/>
    <w:rsid w:val="001F29DF"/>
    <w:rsid w:val="001F6F33"/>
    <w:rsid w:val="00222D54"/>
    <w:rsid w:val="002267D0"/>
    <w:rsid w:val="002273B1"/>
    <w:rsid w:val="00236A3D"/>
    <w:rsid w:val="00241896"/>
    <w:rsid w:val="00247C5E"/>
    <w:rsid w:val="00274F58"/>
    <w:rsid w:val="00295DF3"/>
    <w:rsid w:val="002B50A3"/>
    <w:rsid w:val="002C2131"/>
    <w:rsid w:val="002D3570"/>
    <w:rsid w:val="002E0FD1"/>
    <w:rsid w:val="002F6F75"/>
    <w:rsid w:val="00311C73"/>
    <w:rsid w:val="00320A67"/>
    <w:rsid w:val="00362C95"/>
    <w:rsid w:val="003770DB"/>
    <w:rsid w:val="00387659"/>
    <w:rsid w:val="003A7CA0"/>
    <w:rsid w:val="003B29B4"/>
    <w:rsid w:val="003C4FA2"/>
    <w:rsid w:val="003C6DF6"/>
    <w:rsid w:val="003D573B"/>
    <w:rsid w:val="003E5B4B"/>
    <w:rsid w:val="003F025A"/>
    <w:rsid w:val="003F2D09"/>
    <w:rsid w:val="00407684"/>
    <w:rsid w:val="00431B3C"/>
    <w:rsid w:val="00432E16"/>
    <w:rsid w:val="00435A2C"/>
    <w:rsid w:val="0046670C"/>
    <w:rsid w:val="00480A66"/>
    <w:rsid w:val="00482779"/>
    <w:rsid w:val="00484DCA"/>
    <w:rsid w:val="004A1CB6"/>
    <w:rsid w:val="004A661E"/>
    <w:rsid w:val="004B15C2"/>
    <w:rsid w:val="004C673A"/>
    <w:rsid w:val="004D1F9F"/>
    <w:rsid w:val="004F02D9"/>
    <w:rsid w:val="00531842"/>
    <w:rsid w:val="005318B8"/>
    <w:rsid w:val="00550180"/>
    <w:rsid w:val="005537F4"/>
    <w:rsid w:val="00567864"/>
    <w:rsid w:val="0057033D"/>
    <w:rsid w:val="0058509A"/>
    <w:rsid w:val="0059008B"/>
    <w:rsid w:val="005B3A10"/>
    <w:rsid w:val="005D7951"/>
    <w:rsid w:val="00601A6E"/>
    <w:rsid w:val="006358EE"/>
    <w:rsid w:val="00664395"/>
    <w:rsid w:val="006776E5"/>
    <w:rsid w:val="006A6EB5"/>
    <w:rsid w:val="006C1998"/>
    <w:rsid w:val="006D6ED5"/>
    <w:rsid w:val="006D7F81"/>
    <w:rsid w:val="006F283C"/>
    <w:rsid w:val="00710A87"/>
    <w:rsid w:val="007864E4"/>
    <w:rsid w:val="00794E1D"/>
    <w:rsid w:val="007950E4"/>
    <w:rsid w:val="007A1D93"/>
    <w:rsid w:val="007A3D31"/>
    <w:rsid w:val="007B2AD9"/>
    <w:rsid w:val="007C197A"/>
    <w:rsid w:val="007F2F30"/>
    <w:rsid w:val="00851C6C"/>
    <w:rsid w:val="00876FE4"/>
    <w:rsid w:val="008800E7"/>
    <w:rsid w:val="00881D15"/>
    <w:rsid w:val="008830A6"/>
    <w:rsid w:val="008A370B"/>
    <w:rsid w:val="008C79F1"/>
    <w:rsid w:val="008C7B3E"/>
    <w:rsid w:val="008F36C0"/>
    <w:rsid w:val="009133DB"/>
    <w:rsid w:val="009935AB"/>
    <w:rsid w:val="009A07A0"/>
    <w:rsid w:val="009A4525"/>
    <w:rsid w:val="009B532B"/>
    <w:rsid w:val="009D49E0"/>
    <w:rsid w:val="00A04A29"/>
    <w:rsid w:val="00A35126"/>
    <w:rsid w:val="00A50F16"/>
    <w:rsid w:val="00A56D0E"/>
    <w:rsid w:val="00A62DE5"/>
    <w:rsid w:val="00A64F83"/>
    <w:rsid w:val="00A74274"/>
    <w:rsid w:val="00A85A89"/>
    <w:rsid w:val="00AA6993"/>
    <w:rsid w:val="00AB2185"/>
    <w:rsid w:val="00AE7B52"/>
    <w:rsid w:val="00AF3F7B"/>
    <w:rsid w:val="00B01C52"/>
    <w:rsid w:val="00B0754F"/>
    <w:rsid w:val="00B20C84"/>
    <w:rsid w:val="00B239CD"/>
    <w:rsid w:val="00B323A3"/>
    <w:rsid w:val="00B367BF"/>
    <w:rsid w:val="00B61C6E"/>
    <w:rsid w:val="00B84C4D"/>
    <w:rsid w:val="00BA3412"/>
    <w:rsid w:val="00BA4B52"/>
    <w:rsid w:val="00BC710D"/>
    <w:rsid w:val="00BF7478"/>
    <w:rsid w:val="00C05135"/>
    <w:rsid w:val="00C06B52"/>
    <w:rsid w:val="00C37619"/>
    <w:rsid w:val="00C66AC4"/>
    <w:rsid w:val="00C97FC5"/>
    <w:rsid w:val="00CA2D3F"/>
    <w:rsid w:val="00CD32C3"/>
    <w:rsid w:val="00CD63CC"/>
    <w:rsid w:val="00CE6300"/>
    <w:rsid w:val="00D1441C"/>
    <w:rsid w:val="00D26406"/>
    <w:rsid w:val="00D52A67"/>
    <w:rsid w:val="00D57771"/>
    <w:rsid w:val="00D87303"/>
    <w:rsid w:val="00D95B2C"/>
    <w:rsid w:val="00D96699"/>
    <w:rsid w:val="00DB2C72"/>
    <w:rsid w:val="00DD5AF4"/>
    <w:rsid w:val="00E042F7"/>
    <w:rsid w:val="00E16ADA"/>
    <w:rsid w:val="00E455F4"/>
    <w:rsid w:val="00E50416"/>
    <w:rsid w:val="00E64C62"/>
    <w:rsid w:val="00E71C89"/>
    <w:rsid w:val="00EA3388"/>
    <w:rsid w:val="00EA53F7"/>
    <w:rsid w:val="00EB106B"/>
    <w:rsid w:val="00EC7013"/>
    <w:rsid w:val="00F24D53"/>
    <w:rsid w:val="00F419D9"/>
    <w:rsid w:val="00F66495"/>
    <w:rsid w:val="00F77983"/>
    <w:rsid w:val="00FA03E2"/>
    <w:rsid w:val="00FA633C"/>
    <w:rsid w:val="00FB26F2"/>
    <w:rsid w:val="00FF66F0"/>
    <w:rsid w:val="6A833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B6AAE86-3C3B-4D55-A03A-8684334A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0A6"/>
    <w:pPr>
      <w:widowControl w:val="0"/>
      <w:jc w:val="both"/>
    </w:pPr>
    <w:rPr>
      <w:kern w:val="2"/>
      <w:sz w:val="21"/>
      <w:szCs w:val="22"/>
    </w:rPr>
  </w:style>
  <w:style w:type="paragraph" w:styleId="3">
    <w:name w:val="heading 3"/>
    <w:basedOn w:val="a"/>
    <w:next w:val="a"/>
    <w:link w:val="30"/>
    <w:uiPriority w:val="99"/>
    <w:qFormat/>
    <w:rsid w:val="00BA3412"/>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link w:val="3"/>
    <w:uiPriority w:val="99"/>
    <w:locked/>
    <w:rsid w:val="00BA3412"/>
    <w:rPr>
      <w:rFonts w:ascii="宋体" w:eastAsia="宋体" w:hAnsi="宋体" w:cs="宋体"/>
      <w:b/>
      <w:bCs/>
      <w:kern w:val="0"/>
      <w:sz w:val="27"/>
      <w:szCs w:val="27"/>
    </w:rPr>
  </w:style>
  <w:style w:type="paragraph" w:styleId="a3">
    <w:name w:val="annotation text"/>
    <w:basedOn w:val="a"/>
    <w:link w:val="a4"/>
    <w:uiPriority w:val="99"/>
    <w:semiHidden/>
    <w:rsid w:val="00BA3412"/>
    <w:pPr>
      <w:jc w:val="left"/>
    </w:pPr>
    <w:rPr>
      <w:rFonts w:ascii="Times New Roman" w:hAnsi="Times New Roman"/>
      <w:kern w:val="0"/>
      <w:sz w:val="24"/>
      <w:szCs w:val="24"/>
    </w:rPr>
  </w:style>
  <w:style w:type="character" w:customStyle="1" w:styleId="a4">
    <w:name w:val="批注文字 字符"/>
    <w:link w:val="a3"/>
    <w:uiPriority w:val="99"/>
    <w:semiHidden/>
    <w:locked/>
    <w:rsid w:val="00BA3412"/>
    <w:rPr>
      <w:rFonts w:ascii="Times New Roman" w:eastAsia="宋体" w:hAnsi="Times New Roman" w:cs="Times New Roman"/>
      <w:sz w:val="24"/>
      <w:szCs w:val="24"/>
    </w:rPr>
  </w:style>
  <w:style w:type="paragraph" w:styleId="a5">
    <w:name w:val="annotation subject"/>
    <w:basedOn w:val="a3"/>
    <w:next w:val="a3"/>
    <w:link w:val="a6"/>
    <w:uiPriority w:val="99"/>
    <w:rsid w:val="00BA3412"/>
    <w:rPr>
      <w:b/>
      <w:bCs/>
    </w:rPr>
  </w:style>
  <w:style w:type="character" w:customStyle="1" w:styleId="a6">
    <w:name w:val="批注主题 字符"/>
    <w:link w:val="a5"/>
    <w:uiPriority w:val="99"/>
    <w:semiHidden/>
    <w:locked/>
    <w:rsid w:val="00BA3412"/>
    <w:rPr>
      <w:rFonts w:ascii="Times New Roman" w:eastAsia="宋体" w:hAnsi="Times New Roman" w:cs="Times New Roman"/>
      <w:b/>
      <w:bCs/>
      <w:sz w:val="24"/>
      <w:szCs w:val="24"/>
    </w:rPr>
  </w:style>
  <w:style w:type="paragraph" w:styleId="a7">
    <w:name w:val="Balloon Text"/>
    <w:basedOn w:val="a"/>
    <w:link w:val="a8"/>
    <w:uiPriority w:val="99"/>
    <w:rsid w:val="00BA3412"/>
    <w:rPr>
      <w:kern w:val="0"/>
      <w:sz w:val="18"/>
      <w:szCs w:val="18"/>
    </w:rPr>
  </w:style>
  <w:style w:type="character" w:customStyle="1" w:styleId="a8">
    <w:name w:val="批注框文本 字符"/>
    <w:link w:val="a7"/>
    <w:uiPriority w:val="99"/>
    <w:semiHidden/>
    <w:locked/>
    <w:rsid w:val="00BA3412"/>
    <w:rPr>
      <w:rFonts w:cs="Times New Roman"/>
      <w:sz w:val="18"/>
      <w:szCs w:val="18"/>
    </w:rPr>
  </w:style>
  <w:style w:type="paragraph" w:styleId="a9">
    <w:name w:val="footer"/>
    <w:basedOn w:val="a"/>
    <w:link w:val="aa"/>
    <w:uiPriority w:val="99"/>
    <w:rsid w:val="00BA3412"/>
    <w:pPr>
      <w:tabs>
        <w:tab w:val="center" w:pos="4153"/>
        <w:tab w:val="right" w:pos="8306"/>
      </w:tabs>
      <w:snapToGrid w:val="0"/>
      <w:jc w:val="left"/>
    </w:pPr>
    <w:rPr>
      <w:kern w:val="0"/>
      <w:sz w:val="18"/>
      <w:szCs w:val="18"/>
    </w:rPr>
  </w:style>
  <w:style w:type="character" w:customStyle="1" w:styleId="aa">
    <w:name w:val="页脚 字符"/>
    <w:link w:val="a9"/>
    <w:uiPriority w:val="99"/>
    <w:semiHidden/>
    <w:locked/>
    <w:rsid w:val="00BA3412"/>
    <w:rPr>
      <w:rFonts w:cs="Times New Roman"/>
      <w:sz w:val="18"/>
      <w:szCs w:val="18"/>
    </w:rPr>
  </w:style>
  <w:style w:type="paragraph" w:styleId="ab">
    <w:name w:val="header"/>
    <w:basedOn w:val="a"/>
    <w:link w:val="ac"/>
    <w:uiPriority w:val="99"/>
    <w:rsid w:val="00BA3412"/>
    <w:pPr>
      <w:pBdr>
        <w:bottom w:val="single" w:sz="6" w:space="1" w:color="auto"/>
      </w:pBdr>
      <w:tabs>
        <w:tab w:val="center" w:pos="4153"/>
        <w:tab w:val="right" w:pos="8306"/>
      </w:tabs>
      <w:snapToGrid w:val="0"/>
      <w:jc w:val="center"/>
    </w:pPr>
    <w:rPr>
      <w:kern w:val="0"/>
      <w:sz w:val="18"/>
      <w:szCs w:val="18"/>
    </w:rPr>
  </w:style>
  <w:style w:type="character" w:customStyle="1" w:styleId="ac">
    <w:name w:val="页眉 字符"/>
    <w:link w:val="ab"/>
    <w:uiPriority w:val="99"/>
    <w:semiHidden/>
    <w:locked/>
    <w:rsid w:val="00BA3412"/>
    <w:rPr>
      <w:rFonts w:cs="Times New Roman"/>
      <w:sz w:val="18"/>
      <w:szCs w:val="18"/>
    </w:rPr>
  </w:style>
  <w:style w:type="character" w:styleId="ad">
    <w:name w:val="Hyperlink"/>
    <w:uiPriority w:val="99"/>
    <w:rsid w:val="00BA3412"/>
    <w:rPr>
      <w:rFonts w:cs="Times New Roman"/>
      <w:color w:val="0000FF"/>
      <w:u w:val="single"/>
    </w:rPr>
  </w:style>
  <w:style w:type="character" w:styleId="ae">
    <w:name w:val="annotation reference"/>
    <w:uiPriority w:val="99"/>
    <w:rsid w:val="00BA3412"/>
    <w:rPr>
      <w:rFont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09603-4C72-421D-94BE-2241D5103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4</Pages>
  <Words>229</Words>
  <Characters>1307</Characters>
  <Application>Microsoft Office Word</Application>
  <DocSecurity>0</DocSecurity>
  <Lines>10</Lines>
  <Paragraphs>3</Paragraphs>
  <ScaleCrop>false</ScaleCrop>
  <Company>Microsoft</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dc:creator>
  <cp:keywords/>
  <dc:description/>
  <cp:lastModifiedBy>yan2</cp:lastModifiedBy>
  <cp:revision>248</cp:revision>
  <dcterms:created xsi:type="dcterms:W3CDTF">2016-12-28T01:45:00Z</dcterms:created>
  <dcterms:modified xsi:type="dcterms:W3CDTF">2018-06-20T10:33:00Z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